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175" w:rsidRDefault="00A36175">
      <w:pPr>
        <w:ind w:firstLineChars="4028" w:firstLine="8459"/>
        <w:rPr>
          <w:rFonts w:hint="eastAsia"/>
        </w:rPr>
      </w:pPr>
      <w:bookmarkStart w:id="0" w:name="_GoBack"/>
      <w:bookmarkEnd w:id="0"/>
    </w:p>
    <w:p w:rsidR="00A36175" w:rsidRDefault="00A36175">
      <w:pPr>
        <w:ind w:firstLineChars="4028" w:firstLine="8459"/>
        <w:rPr>
          <w:rFonts w:hint="eastAsia"/>
        </w:rPr>
      </w:pPr>
      <w:r>
        <w:rPr>
          <w:rFonts w:hint="eastAsia"/>
        </w:rPr>
        <w:t>（その６）</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756"/>
        <w:gridCol w:w="1470"/>
        <w:gridCol w:w="854"/>
        <w:gridCol w:w="2491"/>
        <w:gridCol w:w="3010"/>
      </w:tblGrid>
      <w:tr w:rsidR="00A36175">
        <w:tblPrEx>
          <w:tblCellMar>
            <w:top w:w="0" w:type="dxa"/>
            <w:bottom w:w="0" w:type="dxa"/>
          </w:tblCellMar>
        </w:tblPrEx>
        <w:trPr>
          <w:cantSplit/>
          <w:trHeight w:hRule="exact" w:val="284"/>
        </w:trPr>
        <w:tc>
          <w:tcPr>
            <w:tcW w:w="2716" w:type="dxa"/>
            <w:gridSpan w:val="3"/>
            <w:vMerge w:val="restart"/>
            <w:vAlign w:val="center"/>
          </w:tcPr>
          <w:p w:rsidR="00A36175" w:rsidRDefault="00A36175">
            <w:pPr>
              <w:spacing w:line="240" w:lineRule="exact"/>
              <w:jc w:val="center"/>
              <w:rPr>
                <w:rFonts w:hint="eastAsia"/>
              </w:rPr>
            </w:pPr>
            <w:r>
              <w:rPr>
                <w:rFonts w:hint="eastAsia"/>
              </w:rPr>
              <w:t>点検項目</w:t>
            </w:r>
          </w:p>
        </w:tc>
        <w:tc>
          <w:tcPr>
            <w:tcW w:w="3345" w:type="dxa"/>
            <w:gridSpan w:val="2"/>
            <w:vAlign w:val="center"/>
          </w:tcPr>
          <w:p w:rsidR="00A36175" w:rsidRDefault="00A36175">
            <w:pPr>
              <w:spacing w:line="240" w:lineRule="exact"/>
              <w:jc w:val="center"/>
              <w:rPr>
                <w:rFonts w:hint="eastAsia"/>
              </w:rPr>
            </w:pPr>
            <w:r>
              <w:rPr>
                <w:rFonts w:hint="eastAsia"/>
                <w:spacing w:val="135"/>
                <w:kern w:val="0"/>
                <w:fitText w:val="1680" w:id="1915932672"/>
              </w:rPr>
              <w:t>点検結</w:t>
            </w:r>
            <w:r>
              <w:rPr>
                <w:rFonts w:hint="eastAsia"/>
                <w:spacing w:val="15"/>
                <w:kern w:val="0"/>
                <w:fitText w:val="1680" w:id="1915932672"/>
              </w:rPr>
              <w:t>果</w:t>
            </w:r>
          </w:p>
        </w:tc>
        <w:tc>
          <w:tcPr>
            <w:tcW w:w="3010" w:type="dxa"/>
            <w:vMerge w:val="restart"/>
            <w:vAlign w:val="center"/>
          </w:tcPr>
          <w:p w:rsidR="00A36175" w:rsidRDefault="00A36175">
            <w:pPr>
              <w:spacing w:line="240" w:lineRule="exact"/>
              <w:jc w:val="center"/>
              <w:rPr>
                <w:rFonts w:hint="eastAsia"/>
              </w:rPr>
            </w:pPr>
            <w:r>
              <w:rPr>
                <w:rFonts w:hint="eastAsia"/>
                <w:spacing w:val="15"/>
                <w:kern w:val="0"/>
                <w:fitText w:val="1890" w:id="1915931137"/>
              </w:rPr>
              <w:t>状況及び措置内</w:t>
            </w:r>
            <w:r>
              <w:rPr>
                <w:rFonts w:hint="eastAsia"/>
                <w:kern w:val="0"/>
                <w:fitText w:val="1890" w:id="1915931137"/>
              </w:rPr>
              <w:t>容</w:t>
            </w:r>
          </w:p>
        </w:tc>
      </w:tr>
      <w:tr w:rsidR="00A36175">
        <w:tblPrEx>
          <w:tblCellMar>
            <w:top w:w="0" w:type="dxa"/>
            <w:bottom w:w="0" w:type="dxa"/>
          </w:tblCellMar>
        </w:tblPrEx>
        <w:trPr>
          <w:cantSplit/>
          <w:trHeight w:hRule="exact" w:val="284"/>
        </w:trPr>
        <w:tc>
          <w:tcPr>
            <w:tcW w:w="2716" w:type="dxa"/>
            <w:gridSpan w:val="3"/>
            <w:vMerge/>
            <w:vAlign w:val="center"/>
          </w:tcPr>
          <w:p w:rsidR="00A36175" w:rsidRDefault="00A36175">
            <w:pPr>
              <w:spacing w:line="240" w:lineRule="exact"/>
              <w:rPr>
                <w:rFonts w:hint="eastAsia"/>
              </w:rPr>
            </w:pPr>
          </w:p>
        </w:tc>
        <w:tc>
          <w:tcPr>
            <w:tcW w:w="854" w:type="dxa"/>
            <w:tcBorders>
              <w:bottom w:val="single" w:sz="4" w:space="0" w:color="auto"/>
            </w:tcBorders>
            <w:tcMar>
              <w:left w:w="57" w:type="dxa"/>
              <w:right w:w="57" w:type="dxa"/>
            </w:tcMar>
            <w:vAlign w:val="center"/>
          </w:tcPr>
          <w:p w:rsidR="00A36175" w:rsidRDefault="00A36175">
            <w:pPr>
              <w:spacing w:line="240" w:lineRule="exact"/>
              <w:jc w:val="distribute"/>
              <w:rPr>
                <w:rFonts w:hint="eastAsia"/>
              </w:rPr>
            </w:pPr>
            <w:r>
              <w:rPr>
                <w:rFonts w:hint="eastAsia"/>
              </w:rPr>
              <w:t>判定</w:t>
            </w:r>
          </w:p>
        </w:tc>
        <w:tc>
          <w:tcPr>
            <w:tcW w:w="2491" w:type="dxa"/>
            <w:vAlign w:val="center"/>
          </w:tcPr>
          <w:p w:rsidR="00A36175" w:rsidRDefault="00A36175">
            <w:pPr>
              <w:spacing w:line="240" w:lineRule="exact"/>
              <w:jc w:val="center"/>
              <w:rPr>
                <w:rFonts w:hint="eastAsia"/>
              </w:rPr>
            </w:pPr>
            <w:r>
              <w:rPr>
                <w:rFonts w:hint="eastAsia"/>
                <w:spacing w:val="135"/>
                <w:kern w:val="0"/>
                <w:fitText w:val="1680" w:id="1915932674"/>
              </w:rPr>
              <w:t>不備内</w:t>
            </w:r>
            <w:r>
              <w:rPr>
                <w:rFonts w:hint="eastAsia"/>
                <w:spacing w:val="15"/>
                <w:kern w:val="0"/>
                <w:fitText w:val="1680" w:id="1915932674"/>
              </w:rPr>
              <w:t>容</w:t>
            </w:r>
          </w:p>
        </w:tc>
        <w:tc>
          <w:tcPr>
            <w:tcW w:w="3010" w:type="dxa"/>
            <w:vMerge/>
            <w:vAlign w:val="center"/>
          </w:tcPr>
          <w:p w:rsidR="00A36175" w:rsidRDefault="00A36175">
            <w:pPr>
              <w:spacing w:line="240" w:lineRule="exact"/>
              <w:rPr>
                <w:rFonts w:hint="eastAsia"/>
                <w:sz w:val="20"/>
              </w:rPr>
            </w:pPr>
          </w:p>
        </w:tc>
      </w:tr>
      <w:tr w:rsidR="00A36175">
        <w:tblPrEx>
          <w:tblCellMar>
            <w:top w:w="0" w:type="dxa"/>
            <w:bottom w:w="0" w:type="dxa"/>
          </w:tblCellMar>
        </w:tblPrEx>
        <w:trPr>
          <w:cantSplit/>
          <w:trHeight w:hRule="exact" w:val="454"/>
        </w:trPr>
        <w:tc>
          <w:tcPr>
            <w:tcW w:w="490" w:type="dxa"/>
            <w:vMerge w:val="restart"/>
            <w:tcMar>
              <w:left w:w="28" w:type="dxa"/>
              <w:right w:w="28" w:type="dxa"/>
            </w:tcMar>
            <w:textDirection w:val="tbRlV"/>
            <w:vAlign w:val="center"/>
          </w:tcPr>
          <w:p w:rsidR="00A36175" w:rsidRDefault="00A36175">
            <w:pPr>
              <w:spacing w:line="240" w:lineRule="exact"/>
              <w:ind w:left="113" w:right="113"/>
              <w:jc w:val="distribute"/>
              <w:rPr>
                <w:rFonts w:hint="eastAsia"/>
                <w:sz w:val="20"/>
              </w:rPr>
            </w:pPr>
            <w:r>
              <w:rPr>
                <w:rFonts w:hint="eastAsia"/>
                <w:sz w:val="20"/>
              </w:rPr>
              <w:t>火を使用する設備の位置・構造及び管理等</w:t>
            </w:r>
          </w:p>
        </w:tc>
        <w:tc>
          <w:tcPr>
            <w:tcW w:w="756" w:type="dxa"/>
            <w:vMerge w:val="restart"/>
            <w:tcMar>
              <w:left w:w="28" w:type="dxa"/>
              <w:right w:w="28" w:type="dxa"/>
            </w:tcMar>
            <w:vAlign w:val="center"/>
          </w:tcPr>
          <w:p w:rsidR="00A36175" w:rsidRDefault="00A36175">
            <w:pPr>
              <w:pStyle w:val="a5"/>
              <w:spacing w:line="420" w:lineRule="exact"/>
              <w:rPr>
                <w:rFonts w:hint="eastAsia"/>
              </w:rPr>
            </w:pPr>
            <w:r>
              <w:rPr>
                <w:rFonts w:hint="eastAsia"/>
              </w:rPr>
              <w:t>火を使用する</w:t>
            </w:r>
          </w:p>
          <w:p w:rsidR="00A36175" w:rsidRDefault="00A36175">
            <w:pPr>
              <w:spacing w:line="380" w:lineRule="exact"/>
              <w:jc w:val="center"/>
              <w:rPr>
                <w:rFonts w:hint="eastAsia"/>
                <w:sz w:val="20"/>
              </w:rPr>
            </w:pPr>
            <w:r>
              <w:rPr>
                <w:rFonts w:hint="eastAsia"/>
                <w:sz w:val="20"/>
              </w:rPr>
              <w:t>設備等</w:t>
            </w:r>
          </w:p>
          <w:p w:rsidR="00A36175" w:rsidRDefault="00A36175">
            <w:pPr>
              <w:spacing w:line="160" w:lineRule="exact"/>
              <w:jc w:val="center"/>
              <w:rPr>
                <w:rFonts w:hint="eastAsia"/>
                <w:sz w:val="20"/>
              </w:rPr>
            </w:pPr>
          </w:p>
        </w:tc>
        <w:tc>
          <w:tcPr>
            <w:tcW w:w="1470" w:type="dxa"/>
            <w:vMerge w:val="restart"/>
            <w:vAlign w:val="center"/>
          </w:tcPr>
          <w:p w:rsidR="00A36175" w:rsidRDefault="00A36175">
            <w:pPr>
              <w:spacing w:line="220" w:lineRule="exact"/>
              <w:jc w:val="distribute"/>
              <w:rPr>
                <w:rFonts w:hint="eastAsia"/>
                <w:sz w:val="20"/>
              </w:rPr>
            </w:pPr>
            <w:r>
              <w:rPr>
                <w:rFonts w:hint="eastAsia"/>
                <w:sz w:val="20"/>
              </w:rPr>
              <w:t>設備の位置</w:t>
            </w:r>
          </w:p>
        </w:tc>
        <w:tc>
          <w:tcPr>
            <w:tcW w:w="854"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91" w:type="dxa"/>
            <w:vMerge w:val="restart"/>
            <w:vAlign w:val="center"/>
          </w:tcPr>
          <w:p w:rsidR="00A36175" w:rsidRDefault="00A36175">
            <w:pPr>
              <w:spacing w:line="240" w:lineRule="exact"/>
              <w:rPr>
                <w:rFonts w:hint="eastAsia"/>
              </w:rPr>
            </w:pPr>
          </w:p>
        </w:tc>
        <w:tc>
          <w:tcPr>
            <w:tcW w:w="3010"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ign w:val="center"/>
          </w:tcPr>
          <w:p w:rsidR="00A36175" w:rsidRDefault="00A36175">
            <w:pPr>
              <w:spacing w:line="240" w:lineRule="exact"/>
              <w:jc w:val="distribute"/>
              <w:rPr>
                <w:rFonts w:hint="eastAsia"/>
                <w:sz w:val="20"/>
              </w:rPr>
            </w:pPr>
          </w:p>
        </w:tc>
        <w:tc>
          <w:tcPr>
            <w:tcW w:w="854"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91" w:type="dxa"/>
            <w:vMerge/>
            <w:vAlign w:val="center"/>
          </w:tcPr>
          <w:p w:rsidR="00A36175" w:rsidRDefault="00A36175">
            <w:pPr>
              <w:spacing w:line="240" w:lineRule="exact"/>
              <w:rPr>
                <w:rFonts w:hint="eastAsia"/>
              </w:rPr>
            </w:pPr>
          </w:p>
        </w:tc>
        <w:tc>
          <w:tcPr>
            <w:tcW w:w="3010"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restart"/>
            <w:vAlign w:val="center"/>
          </w:tcPr>
          <w:p w:rsidR="00A36175" w:rsidRDefault="00A36175">
            <w:pPr>
              <w:spacing w:line="220" w:lineRule="exact"/>
              <w:jc w:val="distribute"/>
              <w:rPr>
                <w:rFonts w:hint="eastAsia"/>
                <w:sz w:val="20"/>
              </w:rPr>
            </w:pPr>
            <w:r>
              <w:rPr>
                <w:rFonts w:hint="eastAsia"/>
                <w:sz w:val="20"/>
              </w:rPr>
              <w:t>設備の管理</w:t>
            </w:r>
          </w:p>
        </w:tc>
        <w:tc>
          <w:tcPr>
            <w:tcW w:w="854"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91" w:type="dxa"/>
            <w:vMerge w:val="restart"/>
            <w:vAlign w:val="center"/>
          </w:tcPr>
          <w:p w:rsidR="00A36175" w:rsidRDefault="00A36175">
            <w:pPr>
              <w:spacing w:line="240" w:lineRule="exact"/>
              <w:rPr>
                <w:rFonts w:hint="eastAsia"/>
              </w:rPr>
            </w:pPr>
          </w:p>
        </w:tc>
        <w:tc>
          <w:tcPr>
            <w:tcW w:w="3010"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ign w:val="center"/>
          </w:tcPr>
          <w:p w:rsidR="00A36175" w:rsidRDefault="00A36175">
            <w:pPr>
              <w:spacing w:line="240" w:lineRule="exact"/>
              <w:jc w:val="distribute"/>
              <w:rPr>
                <w:rFonts w:hint="eastAsia"/>
                <w:sz w:val="20"/>
              </w:rPr>
            </w:pPr>
          </w:p>
        </w:tc>
        <w:tc>
          <w:tcPr>
            <w:tcW w:w="854"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91" w:type="dxa"/>
            <w:vMerge/>
            <w:vAlign w:val="center"/>
          </w:tcPr>
          <w:p w:rsidR="00A36175" w:rsidRDefault="00A36175">
            <w:pPr>
              <w:spacing w:line="240" w:lineRule="exact"/>
              <w:rPr>
                <w:rFonts w:hint="eastAsia"/>
              </w:rPr>
            </w:pPr>
          </w:p>
        </w:tc>
        <w:tc>
          <w:tcPr>
            <w:tcW w:w="3010"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val="restart"/>
            <w:tcMar>
              <w:left w:w="0" w:type="dxa"/>
              <w:right w:w="0" w:type="dxa"/>
            </w:tcMar>
            <w:vAlign w:val="center"/>
          </w:tcPr>
          <w:p w:rsidR="00A36175" w:rsidRDefault="00A36175">
            <w:pPr>
              <w:spacing w:line="180" w:lineRule="exact"/>
              <w:jc w:val="center"/>
              <w:rPr>
                <w:rFonts w:hint="eastAsia"/>
                <w:sz w:val="20"/>
              </w:rPr>
            </w:pPr>
            <w:r>
              <w:rPr>
                <w:rFonts w:hint="eastAsia"/>
                <w:sz w:val="20"/>
              </w:rPr>
              <w:t>火を使用する</w:t>
            </w:r>
          </w:p>
          <w:p w:rsidR="00A36175" w:rsidRDefault="00A36175">
            <w:pPr>
              <w:spacing w:line="180" w:lineRule="exact"/>
              <w:jc w:val="center"/>
              <w:rPr>
                <w:rFonts w:hint="eastAsia"/>
                <w:sz w:val="20"/>
              </w:rPr>
            </w:pPr>
            <w:r>
              <w:rPr>
                <w:rFonts w:hint="eastAsia"/>
                <w:sz w:val="20"/>
              </w:rPr>
              <w:t>器具等</w:t>
            </w:r>
          </w:p>
        </w:tc>
        <w:tc>
          <w:tcPr>
            <w:tcW w:w="1470" w:type="dxa"/>
            <w:vMerge w:val="restart"/>
            <w:vAlign w:val="center"/>
          </w:tcPr>
          <w:p w:rsidR="00A36175" w:rsidRDefault="00A36175">
            <w:pPr>
              <w:spacing w:line="220" w:lineRule="exact"/>
              <w:jc w:val="distribute"/>
              <w:rPr>
                <w:rFonts w:hint="eastAsia"/>
                <w:sz w:val="20"/>
              </w:rPr>
            </w:pPr>
            <w:r>
              <w:rPr>
                <w:rFonts w:hint="eastAsia"/>
                <w:sz w:val="20"/>
              </w:rPr>
              <w:t>器具の取扱い</w:t>
            </w:r>
          </w:p>
        </w:tc>
        <w:tc>
          <w:tcPr>
            <w:tcW w:w="854"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91" w:type="dxa"/>
            <w:vMerge w:val="restart"/>
            <w:vAlign w:val="center"/>
          </w:tcPr>
          <w:p w:rsidR="00A36175" w:rsidRDefault="00A36175">
            <w:pPr>
              <w:spacing w:line="240" w:lineRule="exact"/>
              <w:rPr>
                <w:rFonts w:hint="eastAsia"/>
              </w:rPr>
            </w:pPr>
          </w:p>
        </w:tc>
        <w:tc>
          <w:tcPr>
            <w:tcW w:w="3010"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tcMar>
              <w:left w:w="28" w:type="dxa"/>
              <w:right w:w="28" w:type="dxa"/>
            </w:tcMar>
            <w:vAlign w:val="center"/>
          </w:tcPr>
          <w:p w:rsidR="00A36175" w:rsidRDefault="00A36175">
            <w:pPr>
              <w:spacing w:line="220" w:lineRule="exact"/>
              <w:jc w:val="distribute"/>
              <w:rPr>
                <w:rFonts w:hint="eastAsia"/>
                <w:sz w:val="20"/>
              </w:rPr>
            </w:pPr>
          </w:p>
        </w:tc>
        <w:tc>
          <w:tcPr>
            <w:tcW w:w="1470" w:type="dxa"/>
            <w:vMerge/>
            <w:vAlign w:val="center"/>
          </w:tcPr>
          <w:p w:rsidR="00A36175" w:rsidRDefault="00A36175">
            <w:pPr>
              <w:spacing w:line="240" w:lineRule="exact"/>
              <w:jc w:val="distribute"/>
              <w:rPr>
                <w:rFonts w:hint="eastAsia"/>
                <w:sz w:val="20"/>
              </w:rPr>
            </w:pPr>
          </w:p>
        </w:tc>
        <w:tc>
          <w:tcPr>
            <w:tcW w:w="854"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91" w:type="dxa"/>
            <w:vMerge/>
            <w:vAlign w:val="center"/>
          </w:tcPr>
          <w:p w:rsidR="00A36175" w:rsidRDefault="00A36175">
            <w:pPr>
              <w:spacing w:line="240" w:lineRule="exact"/>
              <w:rPr>
                <w:rFonts w:hint="eastAsia"/>
              </w:rPr>
            </w:pPr>
          </w:p>
        </w:tc>
        <w:tc>
          <w:tcPr>
            <w:tcW w:w="3010"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tcMar>
              <w:left w:w="28" w:type="dxa"/>
              <w:right w:w="28" w:type="dxa"/>
            </w:tcMar>
            <w:vAlign w:val="center"/>
          </w:tcPr>
          <w:p w:rsidR="00A36175" w:rsidRDefault="00A36175">
            <w:pPr>
              <w:spacing w:line="240" w:lineRule="exact"/>
              <w:rPr>
                <w:rFonts w:hint="eastAsia"/>
              </w:rPr>
            </w:pPr>
          </w:p>
        </w:tc>
        <w:tc>
          <w:tcPr>
            <w:tcW w:w="756" w:type="dxa"/>
            <w:vMerge w:val="restart"/>
            <w:tcMar>
              <w:left w:w="28" w:type="dxa"/>
              <w:right w:w="28" w:type="dxa"/>
            </w:tcMar>
            <w:vAlign w:val="center"/>
          </w:tcPr>
          <w:p w:rsidR="00A36175" w:rsidRDefault="00A36175">
            <w:pPr>
              <w:spacing w:line="320" w:lineRule="exact"/>
              <w:jc w:val="center"/>
              <w:rPr>
                <w:rFonts w:hint="eastAsia"/>
                <w:sz w:val="20"/>
              </w:rPr>
            </w:pPr>
            <w:r>
              <w:rPr>
                <w:rFonts w:hint="eastAsia"/>
                <w:sz w:val="20"/>
              </w:rPr>
              <w:t>火の使用に関</w:t>
            </w:r>
          </w:p>
          <w:p w:rsidR="00A36175" w:rsidRDefault="00A36175">
            <w:pPr>
              <w:spacing w:line="320" w:lineRule="exact"/>
              <w:jc w:val="center"/>
              <w:rPr>
                <w:rFonts w:hint="eastAsia"/>
                <w:sz w:val="20"/>
              </w:rPr>
            </w:pPr>
            <w:r>
              <w:rPr>
                <w:rFonts w:hint="eastAsia"/>
                <w:sz w:val="20"/>
              </w:rPr>
              <w:t>する制限等</w:t>
            </w:r>
            <w:r>
              <w:rPr>
                <w:rFonts w:hint="eastAsia"/>
                <w:color w:val="FFFFFF"/>
                <w:sz w:val="20"/>
              </w:rPr>
              <w:t>あ</w:t>
            </w:r>
          </w:p>
        </w:tc>
        <w:tc>
          <w:tcPr>
            <w:tcW w:w="1470" w:type="dxa"/>
            <w:vMerge w:val="restart"/>
            <w:vAlign w:val="center"/>
          </w:tcPr>
          <w:p w:rsidR="00A36175" w:rsidRDefault="00A36175">
            <w:pPr>
              <w:spacing w:line="220" w:lineRule="exact"/>
              <w:jc w:val="distribute"/>
              <w:rPr>
                <w:rFonts w:hint="eastAsia"/>
                <w:sz w:val="20"/>
              </w:rPr>
            </w:pPr>
            <w:r>
              <w:rPr>
                <w:rFonts w:hint="eastAsia"/>
                <w:sz w:val="20"/>
              </w:rPr>
              <w:t>喫煙等の制限</w:t>
            </w:r>
          </w:p>
        </w:tc>
        <w:tc>
          <w:tcPr>
            <w:tcW w:w="854"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91" w:type="dxa"/>
            <w:vMerge w:val="restart"/>
            <w:vAlign w:val="center"/>
          </w:tcPr>
          <w:p w:rsidR="00A36175" w:rsidRDefault="00A36175">
            <w:pPr>
              <w:spacing w:line="240" w:lineRule="exact"/>
              <w:rPr>
                <w:rFonts w:hint="eastAsia"/>
              </w:rPr>
            </w:pPr>
          </w:p>
        </w:tc>
        <w:tc>
          <w:tcPr>
            <w:tcW w:w="3010"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ign w:val="center"/>
          </w:tcPr>
          <w:p w:rsidR="00A36175" w:rsidRDefault="00A36175">
            <w:pPr>
              <w:spacing w:line="240" w:lineRule="exact"/>
              <w:jc w:val="distribute"/>
              <w:rPr>
                <w:rFonts w:hint="eastAsia"/>
                <w:sz w:val="20"/>
              </w:rPr>
            </w:pPr>
          </w:p>
        </w:tc>
        <w:tc>
          <w:tcPr>
            <w:tcW w:w="854"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91" w:type="dxa"/>
            <w:vMerge/>
            <w:vAlign w:val="center"/>
          </w:tcPr>
          <w:p w:rsidR="00A36175" w:rsidRDefault="00A36175">
            <w:pPr>
              <w:spacing w:line="240" w:lineRule="exact"/>
              <w:rPr>
                <w:rFonts w:hint="eastAsia"/>
              </w:rPr>
            </w:pPr>
          </w:p>
        </w:tc>
        <w:tc>
          <w:tcPr>
            <w:tcW w:w="3010"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restart"/>
            <w:vAlign w:val="center"/>
          </w:tcPr>
          <w:p w:rsidR="00A36175" w:rsidRDefault="00A36175">
            <w:pPr>
              <w:spacing w:line="220" w:lineRule="exact"/>
              <w:jc w:val="distribute"/>
              <w:rPr>
                <w:rFonts w:hint="eastAsia"/>
                <w:sz w:val="20"/>
              </w:rPr>
            </w:pPr>
            <w:r>
              <w:rPr>
                <w:rFonts w:hint="eastAsia"/>
                <w:sz w:val="20"/>
              </w:rPr>
              <w:t>がん具用</w:t>
            </w:r>
          </w:p>
          <w:p w:rsidR="00A36175" w:rsidRDefault="00A36175">
            <w:pPr>
              <w:spacing w:line="220" w:lineRule="exact"/>
              <w:jc w:val="distribute"/>
              <w:rPr>
                <w:rFonts w:hint="eastAsia"/>
                <w:sz w:val="20"/>
              </w:rPr>
            </w:pPr>
            <w:r>
              <w:rPr>
                <w:rFonts w:hint="eastAsia"/>
                <w:sz w:val="20"/>
              </w:rPr>
              <w:t>煙火の制限</w:t>
            </w:r>
          </w:p>
        </w:tc>
        <w:tc>
          <w:tcPr>
            <w:tcW w:w="854"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91" w:type="dxa"/>
            <w:vMerge w:val="restart"/>
            <w:vAlign w:val="center"/>
          </w:tcPr>
          <w:p w:rsidR="00A36175" w:rsidRDefault="00A36175">
            <w:pPr>
              <w:spacing w:line="240" w:lineRule="exact"/>
              <w:rPr>
                <w:rFonts w:hint="eastAsia"/>
              </w:rPr>
            </w:pPr>
          </w:p>
        </w:tc>
        <w:tc>
          <w:tcPr>
            <w:tcW w:w="3010"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90" w:type="dxa"/>
            <w:vMerge/>
            <w:vAlign w:val="center"/>
          </w:tcPr>
          <w:p w:rsidR="00A36175" w:rsidRDefault="00A36175">
            <w:pPr>
              <w:spacing w:line="240" w:lineRule="exact"/>
              <w:rPr>
                <w:rFonts w:hint="eastAsia"/>
              </w:rPr>
            </w:pPr>
          </w:p>
        </w:tc>
        <w:tc>
          <w:tcPr>
            <w:tcW w:w="756"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470" w:type="dxa"/>
            <w:vMerge/>
            <w:vAlign w:val="center"/>
          </w:tcPr>
          <w:p w:rsidR="00A36175" w:rsidRDefault="00A36175">
            <w:pPr>
              <w:spacing w:line="240" w:lineRule="exact"/>
              <w:jc w:val="distribute"/>
              <w:rPr>
                <w:rFonts w:hint="eastAsia"/>
                <w:sz w:val="20"/>
              </w:rPr>
            </w:pPr>
          </w:p>
        </w:tc>
        <w:tc>
          <w:tcPr>
            <w:tcW w:w="854"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91" w:type="dxa"/>
            <w:vMerge/>
            <w:vAlign w:val="center"/>
          </w:tcPr>
          <w:p w:rsidR="00A36175" w:rsidRDefault="00A36175">
            <w:pPr>
              <w:spacing w:line="240" w:lineRule="exact"/>
              <w:rPr>
                <w:rFonts w:hint="eastAsia"/>
              </w:rPr>
            </w:pPr>
          </w:p>
        </w:tc>
        <w:tc>
          <w:tcPr>
            <w:tcW w:w="3010" w:type="dxa"/>
            <w:vMerge/>
            <w:vAlign w:val="center"/>
          </w:tcPr>
          <w:p w:rsidR="00A36175" w:rsidRDefault="00A36175">
            <w:pPr>
              <w:spacing w:line="240" w:lineRule="exact"/>
              <w:rPr>
                <w:rFonts w:hint="eastAsia"/>
              </w:rPr>
            </w:pPr>
          </w:p>
        </w:tc>
      </w:tr>
    </w:tbl>
    <w:p w:rsidR="00A36175" w:rsidRDefault="00A36175">
      <w:pPr>
        <w:pStyle w:val="2"/>
        <w:spacing w:line="280" w:lineRule="exact"/>
        <w:rPr>
          <w:rFonts w:hint="eastAsia"/>
        </w:rPr>
      </w:pPr>
      <w:r>
        <w:rPr>
          <w:rFonts w:hint="eastAsia"/>
        </w:rPr>
        <w:t xml:space="preserve"> </w:t>
      </w:r>
      <w:r>
        <w:rPr>
          <w:rFonts w:hint="eastAsia"/>
        </w:rPr>
        <w:t>備考</w:t>
      </w:r>
    </w:p>
    <w:p w:rsidR="00A36175" w:rsidRDefault="00A36175">
      <w:pPr>
        <w:pStyle w:val="2"/>
        <w:spacing w:line="280" w:lineRule="exact"/>
        <w:ind w:firstLineChars="200" w:firstLine="400"/>
        <w:rPr>
          <w:rFonts w:hint="eastAsia"/>
        </w:rPr>
      </w:pPr>
      <w:r>
        <w:rPr>
          <w:rFonts w:hint="eastAsia"/>
        </w:rPr>
        <w:t xml:space="preserve"> </w:t>
      </w:r>
      <w:r>
        <w:rPr>
          <w:rFonts w:hint="eastAsia"/>
        </w:rPr>
        <w:t>１　判定の欄は、適正な場合は「適」の□にレ点を記入し、不備のある場合は「否」の□にレ点を記入</w:t>
      </w:r>
    </w:p>
    <w:p w:rsidR="00A36175" w:rsidRDefault="00A36175">
      <w:pPr>
        <w:pStyle w:val="2"/>
        <w:spacing w:line="280" w:lineRule="exact"/>
        <w:ind w:firstLineChars="300" w:firstLine="600"/>
        <w:rPr>
          <w:rFonts w:hint="eastAsia"/>
        </w:rPr>
      </w:pPr>
      <w:r>
        <w:rPr>
          <w:rFonts w:hint="eastAsia"/>
        </w:rPr>
        <w:t xml:space="preserve"> </w:t>
      </w:r>
      <w:r>
        <w:rPr>
          <w:rFonts w:hint="eastAsia"/>
        </w:rPr>
        <w:t>するとともに、不備内容の欄にその内容を記入すること。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２　状況及び措置内容の欄には、点検時の点検項目の状況及び点検の際措置した内容を記入すること。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３　該当のない点検項目については、状況及び措置内容の欄に「該当なし」と記入すること。</w:t>
      </w:r>
      <w:r>
        <w:rPr>
          <w:rFonts w:hint="eastAsia"/>
        </w:rPr>
        <w:t xml:space="preserve"> </w:t>
      </w: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ind w:firstLineChars="100" w:firstLine="210"/>
        <w:rPr>
          <w:rFonts w:hint="eastAsia"/>
        </w:rPr>
      </w:pPr>
    </w:p>
    <w:p w:rsidR="00A36175" w:rsidRDefault="00A36175">
      <w:pPr>
        <w:autoSpaceDE w:val="0"/>
        <w:autoSpaceDN w:val="0"/>
        <w:rPr>
          <w:rFonts w:hint="eastAsia"/>
        </w:rPr>
      </w:pPr>
      <w:r>
        <w:rPr>
          <w:rFonts w:hint="eastAsia"/>
        </w:rPr>
        <w:t xml:space="preserve">　　　　　　　　　　　　　　　　　　　　　　　　　　　　　　　　　　　　　　　　（その７）</w:t>
      </w: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014"/>
        <w:gridCol w:w="910"/>
        <w:gridCol w:w="2463"/>
        <w:gridCol w:w="2996"/>
      </w:tblGrid>
      <w:tr w:rsidR="00A36175">
        <w:tblPrEx>
          <w:tblCellMar>
            <w:top w:w="0" w:type="dxa"/>
            <w:bottom w:w="0" w:type="dxa"/>
          </w:tblCellMar>
        </w:tblPrEx>
        <w:trPr>
          <w:cantSplit/>
          <w:trHeight w:hRule="exact" w:val="284"/>
        </w:trPr>
        <w:tc>
          <w:tcPr>
            <w:tcW w:w="2632" w:type="dxa"/>
            <w:gridSpan w:val="2"/>
            <w:vMerge w:val="restart"/>
            <w:vAlign w:val="center"/>
          </w:tcPr>
          <w:p w:rsidR="00A36175" w:rsidRDefault="00A36175">
            <w:pPr>
              <w:spacing w:line="240" w:lineRule="exact"/>
              <w:jc w:val="center"/>
              <w:rPr>
                <w:rFonts w:hint="eastAsia"/>
              </w:rPr>
            </w:pPr>
            <w:r>
              <w:rPr>
                <w:rFonts w:hint="eastAsia"/>
              </w:rPr>
              <w:t>点検項目</w:t>
            </w:r>
          </w:p>
        </w:tc>
        <w:tc>
          <w:tcPr>
            <w:tcW w:w="3373" w:type="dxa"/>
            <w:gridSpan w:val="2"/>
            <w:vAlign w:val="center"/>
          </w:tcPr>
          <w:p w:rsidR="00A36175" w:rsidRDefault="00A36175">
            <w:pPr>
              <w:spacing w:line="240" w:lineRule="exact"/>
              <w:jc w:val="center"/>
              <w:rPr>
                <w:rFonts w:hint="eastAsia"/>
              </w:rPr>
            </w:pPr>
            <w:r>
              <w:rPr>
                <w:rFonts w:hint="eastAsia"/>
                <w:spacing w:val="140"/>
                <w:kern w:val="0"/>
                <w:fitText w:val="1680" w:id="2044456960"/>
              </w:rPr>
              <w:t>点検結</w:t>
            </w:r>
            <w:r>
              <w:rPr>
                <w:rFonts w:hint="eastAsia"/>
                <w:kern w:val="0"/>
                <w:fitText w:val="1680" w:id="2044456960"/>
              </w:rPr>
              <w:t>果</w:t>
            </w:r>
          </w:p>
        </w:tc>
        <w:tc>
          <w:tcPr>
            <w:tcW w:w="2996" w:type="dxa"/>
            <w:vMerge w:val="restart"/>
            <w:vAlign w:val="center"/>
          </w:tcPr>
          <w:p w:rsidR="00A36175" w:rsidRDefault="00A36175">
            <w:pPr>
              <w:spacing w:line="240" w:lineRule="exact"/>
              <w:jc w:val="center"/>
              <w:rPr>
                <w:rFonts w:hint="eastAsia"/>
              </w:rPr>
            </w:pPr>
            <w:r>
              <w:rPr>
                <w:rFonts w:hint="eastAsia"/>
                <w:spacing w:val="15"/>
                <w:kern w:val="0"/>
                <w:fitText w:val="1890" w:id="2044456961"/>
              </w:rPr>
              <w:t>状況及び措置内</w:t>
            </w:r>
            <w:r>
              <w:rPr>
                <w:rFonts w:hint="eastAsia"/>
                <w:kern w:val="0"/>
                <w:fitText w:val="1890" w:id="2044456961"/>
              </w:rPr>
              <w:t>容</w:t>
            </w:r>
          </w:p>
        </w:tc>
      </w:tr>
      <w:tr w:rsidR="00A36175">
        <w:tblPrEx>
          <w:tblCellMar>
            <w:top w:w="0" w:type="dxa"/>
            <w:bottom w:w="0" w:type="dxa"/>
          </w:tblCellMar>
        </w:tblPrEx>
        <w:trPr>
          <w:cantSplit/>
          <w:trHeight w:hRule="exact" w:val="284"/>
        </w:trPr>
        <w:tc>
          <w:tcPr>
            <w:tcW w:w="2632" w:type="dxa"/>
            <w:gridSpan w:val="2"/>
            <w:vMerge/>
            <w:vAlign w:val="center"/>
          </w:tcPr>
          <w:p w:rsidR="00A36175" w:rsidRDefault="00A36175">
            <w:pPr>
              <w:spacing w:line="240" w:lineRule="exact"/>
              <w:rPr>
                <w:rFonts w:hint="eastAsia"/>
              </w:rPr>
            </w:pPr>
          </w:p>
        </w:tc>
        <w:tc>
          <w:tcPr>
            <w:tcW w:w="910" w:type="dxa"/>
            <w:tcBorders>
              <w:bottom w:val="single" w:sz="4" w:space="0" w:color="auto"/>
            </w:tcBorders>
            <w:tcMar>
              <w:left w:w="57" w:type="dxa"/>
              <w:right w:w="57" w:type="dxa"/>
            </w:tcMar>
            <w:vAlign w:val="center"/>
          </w:tcPr>
          <w:p w:rsidR="00A36175" w:rsidRDefault="00A36175">
            <w:pPr>
              <w:spacing w:line="240" w:lineRule="exact"/>
              <w:jc w:val="distribute"/>
              <w:rPr>
                <w:rFonts w:hint="eastAsia"/>
              </w:rPr>
            </w:pPr>
            <w:r>
              <w:rPr>
                <w:rFonts w:hint="eastAsia"/>
              </w:rPr>
              <w:t>判定</w:t>
            </w:r>
          </w:p>
        </w:tc>
        <w:tc>
          <w:tcPr>
            <w:tcW w:w="2463" w:type="dxa"/>
            <w:vAlign w:val="center"/>
          </w:tcPr>
          <w:p w:rsidR="00A36175" w:rsidRDefault="00A36175">
            <w:pPr>
              <w:spacing w:line="240" w:lineRule="exact"/>
              <w:jc w:val="center"/>
              <w:rPr>
                <w:rFonts w:hint="eastAsia"/>
              </w:rPr>
            </w:pPr>
            <w:r>
              <w:rPr>
                <w:rFonts w:hint="eastAsia"/>
                <w:spacing w:val="135"/>
                <w:kern w:val="0"/>
                <w:fitText w:val="1680" w:id="2044456962"/>
              </w:rPr>
              <w:t>不備内</w:t>
            </w:r>
            <w:r>
              <w:rPr>
                <w:rFonts w:hint="eastAsia"/>
                <w:spacing w:val="15"/>
                <w:kern w:val="0"/>
                <w:fitText w:val="1680" w:id="2044456962"/>
              </w:rPr>
              <w:t>容</w:t>
            </w:r>
          </w:p>
        </w:tc>
        <w:tc>
          <w:tcPr>
            <w:tcW w:w="2996" w:type="dxa"/>
            <w:vMerge/>
            <w:vAlign w:val="center"/>
          </w:tcPr>
          <w:p w:rsidR="00A36175" w:rsidRDefault="00A36175">
            <w:pPr>
              <w:spacing w:line="240" w:lineRule="exact"/>
              <w:rPr>
                <w:rFonts w:hint="eastAsia"/>
                <w:sz w:val="20"/>
              </w:rPr>
            </w:pPr>
          </w:p>
        </w:tc>
      </w:tr>
      <w:tr w:rsidR="00A36175">
        <w:tblPrEx>
          <w:tblCellMar>
            <w:top w:w="0" w:type="dxa"/>
            <w:bottom w:w="0" w:type="dxa"/>
          </w:tblCellMar>
        </w:tblPrEx>
        <w:trPr>
          <w:cantSplit/>
          <w:trHeight w:hRule="exact" w:val="397"/>
        </w:trPr>
        <w:tc>
          <w:tcPr>
            <w:tcW w:w="618" w:type="dxa"/>
            <w:vMerge w:val="restart"/>
            <w:tcMar>
              <w:left w:w="28" w:type="dxa"/>
              <w:right w:w="28" w:type="dxa"/>
            </w:tcMar>
            <w:textDirection w:val="tbRlV"/>
            <w:vAlign w:val="center"/>
          </w:tcPr>
          <w:p w:rsidR="00A36175" w:rsidRDefault="00A36175">
            <w:pPr>
              <w:spacing w:line="360" w:lineRule="exact"/>
              <w:ind w:leftChars="23" w:left="48" w:right="113"/>
              <w:jc w:val="center"/>
              <w:rPr>
                <w:rFonts w:hint="eastAsia"/>
                <w:sz w:val="20"/>
              </w:rPr>
            </w:pPr>
            <w:r>
              <w:rPr>
                <w:rFonts w:hint="eastAsia"/>
                <w:sz w:val="20"/>
              </w:rPr>
              <w:t>少量危険物未満の貯蔵及び取扱い</w:t>
            </w:r>
          </w:p>
        </w:tc>
        <w:tc>
          <w:tcPr>
            <w:tcW w:w="2014" w:type="dxa"/>
            <w:vMerge w:val="restart"/>
            <w:tcMar>
              <w:left w:w="28" w:type="dxa"/>
              <w:right w:w="28" w:type="dxa"/>
            </w:tcMar>
            <w:vAlign w:val="center"/>
          </w:tcPr>
          <w:p w:rsidR="00A36175" w:rsidRDefault="00A36175">
            <w:pPr>
              <w:spacing w:line="220" w:lineRule="exact"/>
              <w:jc w:val="center"/>
              <w:rPr>
                <w:rFonts w:hint="eastAsia"/>
                <w:sz w:val="20"/>
              </w:rPr>
            </w:pPr>
            <w:r>
              <w:rPr>
                <w:rFonts w:hint="eastAsia"/>
                <w:spacing w:val="146"/>
                <w:kern w:val="0"/>
                <w:sz w:val="20"/>
                <w:fitText w:val="1680" w:id="2044456963"/>
              </w:rPr>
              <w:t>貯蔵又</w:t>
            </w:r>
            <w:r>
              <w:rPr>
                <w:rFonts w:hint="eastAsia"/>
                <w:spacing w:val="2"/>
                <w:kern w:val="0"/>
                <w:sz w:val="20"/>
                <w:fitText w:val="1680" w:id="2044456963"/>
              </w:rPr>
              <w:t>は</w:t>
            </w:r>
          </w:p>
          <w:p w:rsidR="00A36175" w:rsidRDefault="00A36175">
            <w:pPr>
              <w:spacing w:line="220" w:lineRule="exact"/>
              <w:jc w:val="center"/>
              <w:rPr>
                <w:rFonts w:hint="eastAsia"/>
                <w:sz w:val="20"/>
              </w:rPr>
            </w:pPr>
            <w:r>
              <w:rPr>
                <w:rFonts w:hint="eastAsia"/>
                <w:spacing w:val="85"/>
                <w:kern w:val="0"/>
                <w:sz w:val="20"/>
                <w:fitText w:val="1680" w:id="2044456964"/>
              </w:rPr>
              <w:t>取扱い数</w:t>
            </w:r>
            <w:r>
              <w:rPr>
                <w:rFonts w:hint="eastAsia"/>
                <w:kern w:val="0"/>
                <w:sz w:val="20"/>
                <w:fitText w:val="1680" w:id="2044456964"/>
              </w:rPr>
              <w:t>量</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val="restart"/>
            <w:tcMar>
              <w:left w:w="28" w:type="dxa"/>
              <w:right w:w="28" w:type="dxa"/>
            </w:tcMar>
            <w:vAlign w:val="center"/>
          </w:tcPr>
          <w:p w:rsidR="00A36175" w:rsidRDefault="00A36175">
            <w:pPr>
              <w:spacing w:line="220" w:lineRule="exact"/>
              <w:jc w:val="center"/>
              <w:rPr>
                <w:rFonts w:hint="eastAsia"/>
                <w:sz w:val="20"/>
              </w:rPr>
            </w:pPr>
            <w:r>
              <w:rPr>
                <w:rFonts w:hint="eastAsia"/>
                <w:spacing w:val="23"/>
                <w:kern w:val="0"/>
                <w:sz w:val="20"/>
                <w:fitText w:val="1680" w:id="2044456965"/>
              </w:rPr>
              <w:t>火気の使用制</w:t>
            </w:r>
            <w:r>
              <w:rPr>
                <w:rFonts w:hint="eastAsia"/>
                <w:spacing w:val="2"/>
                <w:kern w:val="0"/>
                <w:sz w:val="20"/>
                <w:fitText w:val="1680" w:id="2044456965"/>
              </w:rPr>
              <w:t>限</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val="restart"/>
            <w:tcMar>
              <w:left w:w="0" w:type="dxa"/>
              <w:right w:w="0" w:type="dxa"/>
            </w:tcMar>
            <w:vAlign w:val="center"/>
          </w:tcPr>
          <w:p w:rsidR="00A36175" w:rsidRDefault="00A36175">
            <w:pPr>
              <w:spacing w:line="220" w:lineRule="exact"/>
              <w:jc w:val="center"/>
              <w:rPr>
                <w:rFonts w:hint="eastAsia"/>
                <w:sz w:val="20"/>
              </w:rPr>
            </w:pPr>
            <w:r>
              <w:rPr>
                <w:rFonts w:hint="eastAsia"/>
                <w:spacing w:val="23"/>
                <w:kern w:val="0"/>
                <w:sz w:val="20"/>
                <w:fitText w:val="1680" w:id="2044456966"/>
              </w:rPr>
              <w:t>漏れ・あふれ</w:t>
            </w:r>
            <w:r>
              <w:rPr>
                <w:rFonts w:hint="eastAsia"/>
                <w:spacing w:val="2"/>
                <w:kern w:val="0"/>
                <w:sz w:val="20"/>
                <w:fitText w:val="1680" w:id="2044456966"/>
              </w:rPr>
              <w:t>又</w:t>
            </w:r>
          </w:p>
          <w:p w:rsidR="00A36175" w:rsidRDefault="00A36175">
            <w:pPr>
              <w:spacing w:line="220" w:lineRule="exact"/>
              <w:jc w:val="center"/>
              <w:rPr>
                <w:rFonts w:hint="eastAsia"/>
                <w:sz w:val="20"/>
              </w:rPr>
            </w:pPr>
            <w:r>
              <w:rPr>
                <w:rFonts w:hint="eastAsia"/>
                <w:spacing w:val="48"/>
                <w:kern w:val="0"/>
                <w:sz w:val="20"/>
                <w:fitText w:val="1680" w:id="2044456967"/>
              </w:rPr>
              <w:t>は飛散の防</w:t>
            </w:r>
            <w:r>
              <w:rPr>
                <w:rFonts w:hint="eastAsia"/>
                <w:kern w:val="0"/>
                <w:sz w:val="20"/>
                <w:fitText w:val="1680" w:id="2044456967"/>
              </w:rPr>
              <w:t>止</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tcMar>
              <w:left w:w="28" w:type="dxa"/>
              <w:right w:w="28" w:type="dxa"/>
            </w:tcMar>
            <w:vAlign w:val="center"/>
          </w:tcPr>
          <w:p w:rsidR="00A36175" w:rsidRDefault="00A36175">
            <w:pPr>
              <w:spacing w:line="360" w:lineRule="exact"/>
              <w:rPr>
                <w:rFonts w:hint="eastAsia"/>
              </w:rPr>
            </w:pPr>
          </w:p>
        </w:tc>
        <w:tc>
          <w:tcPr>
            <w:tcW w:w="2014" w:type="dxa"/>
            <w:vMerge w:val="restart"/>
            <w:tcMar>
              <w:left w:w="28" w:type="dxa"/>
              <w:right w:w="28" w:type="dxa"/>
            </w:tcMar>
            <w:vAlign w:val="center"/>
          </w:tcPr>
          <w:p w:rsidR="00A36175" w:rsidRDefault="00A36175">
            <w:pPr>
              <w:spacing w:line="220" w:lineRule="exact"/>
              <w:jc w:val="center"/>
              <w:rPr>
                <w:rFonts w:hint="eastAsia"/>
                <w:sz w:val="20"/>
              </w:rPr>
            </w:pPr>
            <w:r>
              <w:rPr>
                <w:rFonts w:hint="eastAsia"/>
                <w:spacing w:val="640"/>
                <w:kern w:val="0"/>
                <w:sz w:val="20"/>
                <w:fitText w:val="1680" w:id="2044456968"/>
              </w:rPr>
              <w:t>容</w:t>
            </w:r>
            <w:r>
              <w:rPr>
                <w:rFonts w:hint="eastAsia"/>
                <w:kern w:val="0"/>
                <w:sz w:val="20"/>
                <w:fitText w:val="1680" w:id="2044456968"/>
              </w:rPr>
              <w:t>器</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ign w:val="center"/>
          </w:tcPr>
          <w:p w:rsidR="00A36175" w:rsidRDefault="00A36175">
            <w:pPr>
              <w:spacing w:line="360" w:lineRule="exact"/>
              <w:rPr>
                <w:rFonts w:hint="eastAsia"/>
              </w:rPr>
            </w:pPr>
          </w:p>
        </w:tc>
        <w:tc>
          <w:tcPr>
            <w:tcW w:w="2014" w:type="dxa"/>
            <w:vMerge/>
            <w:tcMar>
              <w:left w:w="28" w:type="dxa"/>
              <w:right w:w="28" w:type="dxa"/>
            </w:tcMar>
            <w:textDirection w:val="tbRlV"/>
            <w:vAlign w:val="center"/>
          </w:tcPr>
          <w:p w:rsidR="00A36175" w:rsidRDefault="00A36175">
            <w:pPr>
              <w:spacing w:line="240" w:lineRule="exact"/>
              <w:jc w:val="center"/>
              <w:rPr>
                <w:rFonts w:hint="eastAsia"/>
                <w:sz w:val="20"/>
              </w:rPr>
            </w:pPr>
          </w:p>
        </w:tc>
        <w:tc>
          <w:tcPr>
            <w:tcW w:w="910"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restart"/>
            <w:textDirection w:val="tbRlV"/>
            <w:vAlign w:val="center"/>
          </w:tcPr>
          <w:p w:rsidR="00A36175" w:rsidRDefault="00A36175">
            <w:pPr>
              <w:spacing w:line="360" w:lineRule="exact"/>
              <w:ind w:left="113" w:right="113"/>
              <w:jc w:val="distribute"/>
              <w:rPr>
                <w:rFonts w:hint="eastAsia"/>
              </w:rPr>
            </w:pPr>
            <w:r>
              <w:rPr>
                <w:rFonts w:hint="eastAsia"/>
                <w:sz w:val="20"/>
              </w:rPr>
              <w:t>少量危険物の貯蔵及び取扱い</w:t>
            </w:r>
            <w:r w:rsidR="004C51FD">
              <w:rPr>
                <w:rFonts w:hint="eastAsia"/>
                <w:sz w:val="20"/>
              </w:rPr>
              <w:t>等</w:t>
            </w:r>
          </w:p>
        </w:tc>
        <w:tc>
          <w:tcPr>
            <w:tcW w:w="2014" w:type="dxa"/>
            <w:vMerge w:val="restart"/>
            <w:tcMar>
              <w:left w:w="85" w:type="dxa"/>
              <w:right w:w="85" w:type="dxa"/>
            </w:tcMar>
            <w:vAlign w:val="center"/>
          </w:tcPr>
          <w:p w:rsidR="00A36175" w:rsidRDefault="00A36175">
            <w:pPr>
              <w:spacing w:line="220" w:lineRule="exact"/>
              <w:jc w:val="center"/>
              <w:rPr>
                <w:rFonts w:hint="eastAsia"/>
                <w:sz w:val="20"/>
              </w:rPr>
            </w:pPr>
            <w:r>
              <w:rPr>
                <w:rFonts w:hint="eastAsia"/>
                <w:spacing w:val="146"/>
                <w:kern w:val="0"/>
                <w:sz w:val="20"/>
                <w:fitText w:val="1680" w:id="2044456969"/>
              </w:rPr>
              <w:t>貯蔵又</w:t>
            </w:r>
            <w:r>
              <w:rPr>
                <w:rFonts w:hint="eastAsia"/>
                <w:spacing w:val="2"/>
                <w:kern w:val="0"/>
                <w:sz w:val="20"/>
                <w:fitText w:val="1680" w:id="2044456969"/>
              </w:rPr>
              <w:t>は</w:t>
            </w:r>
          </w:p>
          <w:p w:rsidR="00A36175" w:rsidRDefault="00A36175">
            <w:pPr>
              <w:spacing w:line="220" w:lineRule="exact"/>
              <w:jc w:val="center"/>
              <w:rPr>
                <w:rFonts w:hint="eastAsia"/>
                <w:sz w:val="20"/>
              </w:rPr>
            </w:pPr>
            <w:r>
              <w:rPr>
                <w:rFonts w:hint="eastAsia"/>
                <w:spacing w:val="85"/>
                <w:kern w:val="0"/>
                <w:sz w:val="20"/>
                <w:fitText w:val="1680" w:id="2044456970"/>
              </w:rPr>
              <w:t>取扱い数</w:t>
            </w:r>
            <w:r>
              <w:rPr>
                <w:rFonts w:hint="eastAsia"/>
                <w:kern w:val="0"/>
                <w:sz w:val="20"/>
                <w:fitText w:val="1680" w:id="2044456970"/>
              </w:rPr>
              <w:t>量</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ign w:val="center"/>
          </w:tcPr>
          <w:p w:rsidR="00A36175" w:rsidRDefault="00A36175">
            <w:pPr>
              <w:spacing w:line="360" w:lineRule="exact"/>
              <w:rPr>
                <w:rFonts w:hint="eastAsia"/>
              </w:rPr>
            </w:pPr>
          </w:p>
        </w:tc>
        <w:tc>
          <w:tcPr>
            <w:tcW w:w="2014" w:type="dxa"/>
            <w:vMerge/>
            <w:tcMar>
              <w:left w:w="85" w:type="dxa"/>
              <w:right w:w="85" w:type="dxa"/>
            </w:tcMar>
            <w:vAlign w:val="center"/>
          </w:tcPr>
          <w:p w:rsidR="00A36175" w:rsidRDefault="00A36175">
            <w:pPr>
              <w:spacing w:line="240" w:lineRule="exact"/>
              <w:jc w:val="center"/>
              <w:rPr>
                <w:rFonts w:hint="eastAsia"/>
                <w:sz w:val="20"/>
              </w:rPr>
            </w:pP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ign w:val="center"/>
          </w:tcPr>
          <w:p w:rsidR="00A36175" w:rsidRDefault="00A36175">
            <w:pPr>
              <w:spacing w:line="360" w:lineRule="exact"/>
              <w:rPr>
                <w:rFonts w:hint="eastAsia"/>
              </w:rPr>
            </w:pPr>
          </w:p>
        </w:tc>
        <w:tc>
          <w:tcPr>
            <w:tcW w:w="2014" w:type="dxa"/>
            <w:vMerge w:val="restart"/>
            <w:tcMar>
              <w:left w:w="85" w:type="dxa"/>
              <w:right w:w="85" w:type="dxa"/>
            </w:tcMar>
            <w:vAlign w:val="center"/>
          </w:tcPr>
          <w:p w:rsidR="00A36175" w:rsidRDefault="00A36175">
            <w:pPr>
              <w:spacing w:line="220" w:lineRule="exact"/>
              <w:jc w:val="center"/>
              <w:rPr>
                <w:rFonts w:hint="eastAsia"/>
                <w:sz w:val="20"/>
              </w:rPr>
            </w:pPr>
            <w:r>
              <w:rPr>
                <w:rFonts w:hint="eastAsia"/>
                <w:spacing w:val="23"/>
                <w:kern w:val="0"/>
                <w:sz w:val="20"/>
                <w:fitText w:val="1680" w:id="2044456971"/>
              </w:rPr>
              <w:t>火気の使用制</w:t>
            </w:r>
            <w:r>
              <w:rPr>
                <w:rFonts w:hint="eastAsia"/>
                <w:spacing w:val="2"/>
                <w:kern w:val="0"/>
                <w:sz w:val="20"/>
                <w:fitText w:val="1680" w:id="2044456971"/>
              </w:rPr>
              <w:t>限</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ign w:val="center"/>
          </w:tcPr>
          <w:p w:rsidR="00A36175" w:rsidRDefault="00A36175">
            <w:pPr>
              <w:spacing w:line="360" w:lineRule="exact"/>
              <w:rPr>
                <w:rFonts w:hint="eastAsia"/>
              </w:rPr>
            </w:pPr>
          </w:p>
        </w:tc>
        <w:tc>
          <w:tcPr>
            <w:tcW w:w="2014" w:type="dxa"/>
            <w:vMerge/>
            <w:tcMar>
              <w:left w:w="85" w:type="dxa"/>
              <w:right w:w="85" w:type="dxa"/>
            </w:tcMar>
            <w:vAlign w:val="center"/>
          </w:tcPr>
          <w:p w:rsidR="00A36175" w:rsidRDefault="00A36175">
            <w:pPr>
              <w:spacing w:line="240" w:lineRule="exact"/>
              <w:jc w:val="center"/>
              <w:rPr>
                <w:rFonts w:hint="eastAsia"/>
                <w:sz w:val="20"/>
              </w:rPr>
            </w:pP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97"/>
        </w:trPr>
        <w:tc>
          <w:tcPr>
            <w:tcW w:w="618" w:type="dxa"/>
            <w:vMerge/>
            <w:vAlign w:val="center"/>
          </w:tcPr>
          <w:p w:rsidR="00A36175" w:rsidRDefault="00A36175">
            <w:pPr>
              <w:spacing w:line="360" w:lineRule="exact"/>
              <w:rPr>
                <w:rFonts w:hint="eastAsia"/>
              </w:rPr>
            </w:pPr>
          </w:p>
        </w:tc>
        <w:tc>
          <w:tcPr>
            <w:tcW w:w="2014" w:type="dxa"/>
            <w:vMerge w:val="restart"/>
            <w:tcMar>
              <w:left w:w="85" w:type="dxa"/>
              <w:right w:w="85" w:type="dxa"/>
            </w:tcMar>
            <w:vAlign w:val="center"/>
          </w:tcPr>
          <w:p w:rsidR="00A36175" w:rsidRDefault="00A36175">
            <w:pPr>
              <w:spacing w:line="220" w:lineRule="exact"/>
              <w:jc w:val="center"/>
              <w:rPr>
                <w:rFonts w:hint="eastAsia"/>
                <w:sz w:val="20"/>
              </w:rPr>
            </w:pPr>
            <w:r>
              <w:rPr>
                <w:rFonts w:hint="eastAsia"/>
                <w:spacing w:val="23"/>
                <w:kern w:val="0"/>
                <w:sz w:val="20"/>
                <w:fitText w:val="1680" w:id="2044456972"/>
              </w:rPr>
              <w:t>漏れ・あふれ</w:t>
            </w:r>
            <w:r>
              <w:rPr>
                <w:rFonts w:hint="eastAsia"/>
                <w:spacing w:val="2"/>
                <w:kern w:val="0"/>
                <w:sz w:val="20"/>
                <w:fitText w:val="1680" w:id="2044456972"/>
              </w:rPr>
              <w:t>又</w:t>
            </w:r>
          </w:p>
          <w:p w:rsidR="00A36175" w:rsidRDefault="00A36175">
            <w:pPr>
              <w:spacing w:line="220" w:lineRule="exact"/>
              <w:jc w:val="center"/>
              <w:rPr>
                <w:rFonts w:hint="eastAsia"/>
                <w:sz w:val="20"/>
              </w:rPr>
            </w:pPr>
            <w:r>
              <w:rPr>
                <w:rFonts w:hint="eastAsia"/>
                <w:spacing w:val="48"/>
                <w:kern w:val="0"/>
                <w:sz w:val="20"/>
                <w:fitText w:val="1680" w:id="2044456973"/>
              </w:rPr>
              <w:t>は飛散の防</w:t>
            </w:r>
            <w:r>
              <w:rPr>
                <w:rFonts w:hint="eastAsia"/>
                <w:kern w:val="0"/>
                <w:sz w:val="20"/>
                <w:fitText w:val="1680" w:id="2044456973"/>
              </w:rPr>
              <w:t>止</w:t>
            </w:r>
          </w:p>
        </w:tc>
        <w:tc>
          <w:tcPr>
            <w:tcW w:w="910"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74"/>
        </w:trPr>
        <w:tc>
          <w:tcPr>
            <w:tcW w:w="618" w:type="dxa"/>
            <w:vMerge/>
            <w:vAlign w:val="center"/>
          </w:tcPr>
          <w:p w:rsidR="00A36175" w:rsidRDefault="00A36175">
            <w:pPr>
              <w:spacing w:line="360" w:lineRule="exact"/>
              <w:rPr>
                <w:rFonts w:hint="eastAsia"/>
              </w:rPr>
            </w:pPr>
          </w:p>
        </w:tc>
        <w:tc>
          <w:tcPr>
            <w:tcW w:w="2014" w:type="dxa"/>
            <w:vMerge/>
            <w:tcBorders>
              <w:bottom w:val="nil"/>
            </w:tcBorders>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60"/>
        </w:trPr>
        <w:tc>
          <w:tcPr>
            <w:tcW w:w="618" w:type="dxa"/>
            <w:vMerge/>
            <w:vAlign w:val="center"/>
          </w:tcPr>
          <w:p w:rsidR="00A36175" w:rsidRDefault="00A36175">
            <w:pPr>
              <w:spacing w:line="360" w:lineRule="exact"/>
              <w:rPr>
                <w:rFonts w:hint="eastAsia"/>
              </w:rPr>
            </w:pPr>
          </w:p>
        </w:tc>
        <w:tc>
          <w:tcPr>
            <w:tcW w:w="2014" w:type="dxa"/>
            <w:vMerge w:val="restart"/>
            <w:tcMar>
              <w:left w:w="28" w:type="dxa"/>
              <w:right w:w="28" w:type="dxa"/>
            </w:tcMar>
            <w:vAlign w:val="center"/>
          </w:tcPr>
          <w:p w:rsidR="00A36175" w:rsidRDefault="00A36175">
            <w:pPr>
              <w:spacing w:line="220" w:lineRule="exact"/>
              <w:jc w:val="center"/>
              <w:rPr>
                <w:rFonts w:hint="eastAsia"/>
                <w:sz w:val="20"/>
              </w:rPr>
            </w:pPr>
            <w:r>
              <w:rPr>
                <w:rFonts w:hint="eastAsia"/>
                <w:spacing w:val="640"/>
                <w:kern w:val="0"/>
                <w:sz w:val="20"/>
                <w:fitText w:val="1680" w:id="2044456974"/>
              </w:rPr>
              <w:t>容</w:t>
            </w:r>
            <w:r>
              <w:rPr>
                <w:rFonts w:hint="eastAsia"/>
                <w:kern w:val="0"/>
                <w:sz w:val="20"/>
                <w:fitText w:val="1680" w:id="2044456974"/>
              </w:rPr>
              <w:t>器</w:t>
            </w: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67"/>
        </w:trPr>
        <w:tc>
          <w:tcPr>
            <w:tcW w:w="618" w:type="dxa"/>
            <w:vMerge/>
            <w:vAlign w:val="center"/>
          </w:tcPr>
          <w:p w:rsidR="00A36175" w:rsidRDefault="00A36175">
            <w:pPr>
              <w:spacing w:line="240" w:lineRule="exact"/>
              <w:rPr>
                <w:rFonts w:hint="eastAsia"/>
                <w:sz w:val="20"/>
              </w:rPr>
            </w:pPr>
          </w:p>
        </w:tc>
        <w:tc>
          <w:tcPr>
            <w:tcW w:w="2014" w:type="dxa"/>
            <w:vMerge/>
            <w:tcMar>
              <w:left w:w="28" w:type="dxa"/>
              <w:right w:w="28" w:type="dxa"/>
            </w:tcMar>
            <w:textDirection w:val="tbRlV"/>
            <w:vAlign w:val="center"/>
          </w:tcPr>
          <w:p w:rsidR="00A36175" w:rsidRDefault="00A36175">
            <w:pPr>
              <w:spacing w:line="240" w:lineRule="exact"/>
              <w:jc w:val="center"/>
              <w:rPr>
                <w:rFonts w:hint="eastAsia"/>
                <w:sz w:val="20"/>
              </w:rPr>
            </w:pP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45"/>
        </w:trPr>
        <w:tc>
          <w:tcPr>
            <w:tcW w:w="618" w:type="dxa"/>
            <w:vMerge/>
            <w:vAlign w:val="center"/>
          </w:tcPr>
          <w:p w:rsidR="00A36175" w:rsidRDefault="00A36175">
            <w:pPr>
              <w:spacing w:line="240" w:lineRule="exact"/>
              <w:rPr>
                <w:rFonts w:hint="eastAsia"/>
                <w:sz w:val="20"/>
              </w:rPr>
            </w:pPr>
          </w:p>
        </w:tc>
        <w:tc>
          <w:tcPr>
            <w:tcW w:w="2014" w:type="dxa"/>
            <w:vMerge w:val="restart"/>
            <w:tcMar>
              <w:left w:w="28" w:type="dxa"/>
              <w:right w:w="28" w:type="dxa"/>
            </w:tcMar>
            <w:vAlign w:val="center"/>
          </w:tcPr>
          <w:p w:rsidR="00A36175" w:rsidRDefault="00A36175">
            <w:pPr>
              <w:spacing w:line="240" w:lineRule="exact"/>
              <w:jc w:val="center"/>
              <w:rPr>
                <w:rFonts w:hint="eastAsia"/>
                <w:kern w:val="0"/>
                <w:sz w:val="20"/>
              </w:rPr>
            </w:pPr>
            <w:r>
              <w:rPr>
                <w:rFonts w:hint="eastAsia"/>
                <w:spacing w:val="146"/>
                <w:kern w:val="0"/>
                <w:sz w:val="20"/>
                <w:fitText w:val="1680" w:id="2044456975"/>
              </w:rPr>
              <w:t>計器類</w:t>
            </w:r>
            <w:r>
              <w:rPr>
                <w:rFonts w:hint="eastAsia"/>
                <w:spacing w:val="2"/>
                <w:kern w:val="0"/>
                <w:sz w:val="20"/>
                <w:fitText w:val="1680" w:id="2044456975"/>
              </w:rPr>
              <w:t>に</w:t>
            </w:r>
          </w:p>
          <w:p w:rsidR="00A36175" w:rsidRDefault="00A36175">
            <w:pPr>
              <w:spacing w:line="240" w:lineRule="exact"/>
              <w:jc w:val="center"/>
              <w:rPr>
                <w:rFonts w:hint="eastAsia"/>
                <w:sz w:val="20"/>
              </w:rPr>
            </w:pPr>
            <w:r>
              <w:rPr>
                <w:rFonts w:hint="eastAsia"/>
                <w:spacing w:val="85"/>
                <w:kern w:val="0"/>
                <w:sz w:val="20"/>
                <w:fitText w:val="1680" w:id="2044456976"/>
              </w:rPr>
              <w:t>関する監</w:t>
            </w:r>
            <w:r>
              <w:rPr>
                <w:rFonts w:hint="eastAsia"/>
                <w:kern w:val="0"/>
                <w:sz w:val="20"/>
                <w:fitText w:val="1680" w:id="2044456976"/>
              </w:rPr>
              <w:t>視</w:t>
            </w: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60"/>
        </w:trPr>
        <w:tc>
          <w:tcPr>
            <w:tcW w:w="618" w:type="dxa"/>
            <w:vMerge/>
            <w:vAlign w:val="center"/>
          </w:tcPr>
          <w:p w:rsidR="00A36175" w:rsidRDefault="00A36175">
            <w:pPr>
              <w:spacing w:line="240" w:lineRule="exact"/>
              <w:rPr>
                <w:rFonts w:hint="eastAsia"/>
                <w:sz w:val="20"/>
              </w:rPr>
            </w:pPr>
          </w:p>
        </w:tc>
        <w:tc>
          <w:tcPr>
            <w:tcW w:w="2014" w:type="dxa"/>
            <w:vMerge/>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45"/>
        </w:trPr>
        <w:tc>
          <w:tcPr>
            <w:tcW w:w="618" w:type="dxa"/>
            <w:vMerge/>
            <w:vAlign w:val="center"/>
          </w:tcPr>
          <w:p w:rsidR="00A36175" w:rsidRDefault="00A36175">
            <w:pPr>
              <w:spacing w:line="240" w:lineRule="exact"/>
              <w:rPr>
                <w:rFonts w:hint="eastAsia"/>
                <w:sz w:val="20"/>
              </w:rPr>
            </w:pPr>
          </w:p>
        </w:tc>
        <w:tc>
          <w:tcPr>
            <w:tcW w:w="2014" w:type="dxa"/>
            <w:vMerge w:val="restart"/>
            <w:tcMar>
              <w:left w:w="28" w:type="dxa"/>
              <w:right w:w="28" w:type="dxa"/>
            </w:tcMar>
            <w:vAlign w:val="center"/>
          </w:tcPr>
          <w:p w:rsidR="00A36175" w:rsidRDefault="00A36175">
            <w:pPr>
              <w:spacing w:line="240" w:lineRule="exact"/>
              <w:jc w:val="center"/>
              <w:rPr>
                <w:rFonts w:hint="eastAsia"/>
                <w:sz w:val="20"/>
              </w:rPr>
            </w:pPr>
            <w:r>
              <w:rPr>
                <w:rFonts w:hint="eastAsia"/>
                <w:spacing w:val="85"/>
                <w:kern w:val="0"/>
                <w:sz w:val="20"/>
                <w:fitText w:val="1680" w:id="2044456960"/>
              </w:rPr>
              <w:t>タンク本</w:t>
            </w:r>
            <w:r>
              <w:rPr>
                <w:rFonts w:hint="eastAsia"/>
                <w:kern w:val="0"/>
                <w:sz w:val="20"/>
                <w:fitText w:val="1680" w:id="2044456960"/>
              </w:rPr>
              <w:t>体</w:t>
            </w: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81"/>
        </w:trPr>
        <w:tc>
          <w:tcPr>
            <w:tcW w:w="618" w:type="dxa"/>
            <w:vMerge/>
            <w:vAlign w:val="center"/>
          </w:tcPr>
          <w:p w:rsidR="00A36175" w:rsidRDefault="00A36175">
            <w:pPr>
              <w:spacing w:line="240" w:lineRule="exact"/>
              <w:rPr>
                <w:rFonts w:hint="eastAsia"/>
                <w:sz w:val="20"/>
              </w:rPr>
            </w:pPr>
          </w:p>
        </w:tc>
        <w:tc>
          <w:tcPr>
            <w:tcW w:w="2014" w:type="dxa"/>
            <w:vMerge/>
            <w:tcMar>
              <w:left w:w="28" w:type="dxa"/>
              <w:right w:w="28" w:type="dxa"/>
            </w:tcMar>
            <w:vAlign w:val="center"/>
          </w:tcPr>
          <w:p w:rsidR="00A36175" w:rsidRDefault="00A36175">
            <w:pPr>
              <w:spacing w:line="240" w:lineRule="exact"/>
              <w:jc w:val="center"/>
              <w:rPr>
                <w:rFonts w:hint="eastAsia"/>
                <w:sz w:val="20"/>
              </w:rPr>
            </w:pP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60"/>
        </w:trPr>
        <w:tc>
          <w:tcPr>
            <w:tcW w:w="618" w:type="dxa"/>
            <w:vMerge/>
            <w:vAlign w:val="center"/>
          </w:tcPr>
          <w:p w:rsidR="00A36175" w:rsidRDefault="00A36175">
            <w:pPr>
              <w:spacing w:line="240" w:lineRule="exact"/>
              <w:rPr>
                <w:rFonts w:hint="eastAsia"/>
                <w:sz w:val="20"/>
              </w:rPr>
            </w:pPr>
          </w:p>
        </w:tc>
        <w:tc>
          <w:tcPr>
            <w:tcW w:w="2014" w:type="dxa"/>
            <w:vMerge w:val="restart"/>
            <w:tcMar>
              <w:left w:w="28" w:type="dxa"/>
              <w:right w:w="28" w:type="dxa"/>
            </w:tcMar>
            <w:vAlign w:val="center"/>
          </w:tcPr>
          <w:p w:rsidR="00A36175" w:rsidRDefault="00A36175">
            <w:pPr>
              <w:spacing w:line="240" w:lineRule="exact"/>
              <w:jc w:val="center"/>
              <w:rPr>
                <w:rFonts w:hint="eastAsia"/>
                <w:sz w:val="20"/>
              </w:rPr>
            </w:pPr>
            <w:r>
              <w:rPr>
                <w:rFonts w:hint="eastAsia"/>
                <w:spacing w:val="640"/>
                <w:kern w:val="0"/>
                <w:sz w:val="20"/>
                <w:fitText w:val="1680" w:id="2044456961"/>
              </w:rPr>
              <w:t>配</w:t>
            </w:r>
            <w:r>
              <w:rPr>
                <w:rFonts w:hint="eastAsia"/>
                <w:kern w:val="0"/>
                <w:sz w:val="20"/>
                <w:fitText w:val="1680" w:id="2044456961"/>
              </w:rPr>
              <w:t>管</w:t>
            </w:r>
          </w:p>
        </w:tc>
        <w:tc>
          <w:tcPr>
            <w:tcW w:w="910" w:type="dxa"/>
            <w:tcBorders>
              <w:top w:val="single" w:sz="4" w:space="0" w:color="auto"/>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463" w:type="dxa"/>
            <w:vMerge w:val="restart"/>
            <w:vAlign w:val="center"/>
          </w:tcPr>
          <w:p w:rsidR="00A36175" w:rsidRDefault="00A36175">
            <w:pPr>
              <w:spacing w:line="240" w:lineRule="exact"/>
              <w:rPr>
                <w:rFonts w:hint="eastAsia"/>
              </w:rPr>
            </w:pPr>
          </w:p>
        </w:tc>
        <w:tc>
          <w:tcPr>
            <w:tcW w:w="2996"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361"/>
        </w:trPr>
        <w:tc>
          <w:tcPr>
            <w:tcW w:w="618" w:type="dxa"/>
            <w:vMerge/>
            <w:vAlign w:val="center"/>
          </w:tcPr>
          <w:p w:rsidR="00A36175" w:rsidRDefault="00A36175">
            <w:pPr>
              <w:spacing w:line="240" w:lineRule="exact"/>
              <w:rPr>
                <w:rFonts w:hint="eastAsia"/>
                <w:sz w:val="20"/>
              </w:rPr>
            </w:pPr>
          </w:p>
        </w:tc>
        <w:tc>
          <w:tcPr>
            <w:tcW w:w="2014" w:type="dxa"/>
            <w:vMerge/>
            <w:tcMar>
              <w:left w:w="28" w:type="dxa"/>
              <w:right w:w="28" w:type="dxa"/>
            </w:tcMar>
            <w:textDirection w:val="tbRlV"/>
            <w:vAlign w:val="center"/>
          </w:tcPr>
          <w:p w:rsidR="00A36175" w:rsidRDefault="00A36175">
            <w:pPr>
              <w:spacing w:line="240" w:lineRule="exact"/>
              <w:jc w:val="distribute"/>
              <w:rPr>
                <w:rFonts w:hint="eastAsia"/>
                <w:sz w:val="20"/>
              </w:rPr>
            </w:pPr>
          </w:p>
        </w:tc>
        <w:tc>
          <w:tcPr>
            <w:tcW w:w="910"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463" w:type="dxa"/>
            <w:vMerge/>
            <w:vAlign w:val="center"/>
          </w:tcPr>
          <w:p w:rsidR="00A36175" w:rsidRDefault="00A36175">
            <w:pPr>
              <w:spacing w:line="240" w:lineRule="exact"/>
              <w:rPr>
                <w:rFonts w:hint="eastAsia"/>
              </w:rPr>
            </w:pPr>
          </w:p>
        </w:tc>
        <w:tc>
          <w:tcPr>
            <w:tcW w:w="2996" w:type="dxa"/>
            <w:vMerge/>
            <w:vAlign w:val="center"/>
          </w:tcPr>
          <w:p w:rsidR="00A36175" w:rsidRDefault="00A36175">
            <w:pPr>
              <w:spacing w:line="240" w:lineRule="exact"/>
              <w:rPr>
                <w:rFonts w:hint="eastAsia"/>
              </w:rPr>
            </w:pPr>
          </w:p>
        </w:tc>
      </w:tr>
    </w:tbl>
    <w:p w:rsidR="00A36175" w:rsidRDefault="00A36175">
      <w:pPr>
        <w:pStyle w:val="2"/>
        <w:spacing w:line="280" w:lineRule="exact"/>
        <w:rPr>
          <w:rFonts w:hint="eastAsia"/>
        </w:rPr>
      </w:pPr>
      <w:r>
        <w:rPr>
          <w:rFonts w:hint="eastAsia"/>
        </w:rPr>
        <w:t xml:space="preserve"> </w:t>
      </w:r>
      <w:r>
        <w:rPr>
          <w:rFonts w:hint="eastAsia"/>
        </w:rPr>
        <w:t>備考</w:t>
      </w:r>
    </w:p>
    <w:p w:rsidR="00A36175" w:rsidRDefault="00A36175">
      <w:pPr>
        <w:pStyle w:val="2"/>
        <w:spacing w:line="280" w:lineRule="exact"/>
        <w:ind w:firstLineChars="200" w:firstLine="400"/>
        <w:rPr>
          <w:rFonts w:hint="eastAsia"/>
        </w:rPr>
      </w:pPr>
      <w:r>
        <w:rPr>
          <w:rFonts w:hint="eastAsia"/>
        </w:rPr>
        <w:t xml:space="preserve"> </w:t>
      </w:r>
      <w:r>
        <w:rPr>
          <w:rFonts w:hint="eastAsia"/>
        </w:rPr>
        <w:t>１　判定の欄は、適正な場合は「適」の□にレ点を記入し、不備のある場合は「否」の□にレ点を記入</w:t>
      </w:r>
    </w:p>
    <w:p w:rsidR="00A36175" w:rsidRDefault="00A36175">
      <w:pPr>
        <w:pStyle w:val="2"/>
        <w:spacing w:line="280" w:lineRule="exact"/>
        <w:ind w:firstLineChars="300" w:firstLine="600"/>
        <w:rPr>
          <w:rFonts w:hint="eastAsia"/>
        </w:rPr>
      </w:pPr>
      <w:r>
        <w:rPr>
          <w:rFonts w:hint="eastAsia"/>
        </w:rPr>
        <w:t xml:space="preserve"> </w:t>
      </w:r>
      <w:r>
        <w:rPr>
          <w:rFonts w:hint="eastAsia"/>
        </w:rPr>
        <w:t>するとともに、不備内容の欄にその内容を記入すること。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２　状況及び措置内容の欄には、点検時の点検項目の状況及び点検の際措置した内容を記入すること。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３　該当のない点検項目については、状況及び措置内容の欄に「該当なし」と記入すること。</w:t>
      </w:r>
      <w:r>
        <w:rPr>
          <w:rFonts w:hint="eastAsia"/>
        </w:rPr>
        <w:t xml:space="preserve"> </w:t>
      </w:r>
    </w:p>
    <w:p w:rsidR="00A36175" w:rsidRDefault="00A36175">
      <w:pPr>
        <w:pStyle w:val="2"/>
        <w:spacing w:line="80" w:lineRule="exact"/>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rPr>
          <w:rFonts w:hint="eastAsia"/>
        </w:rPr>
      </w:pPr>
    </w:p>
    <w:p w:rsidR="00A36175" w:rsidRDefault="00A36175">
      <w:pPr>
        <w:ind w:firstLineChars="4028" w:firstLine="8459"/>
        <w:rPr>
          <w:rFonts w:hint="eastAsia"/>
        </w:rPr>
      </w:pPr>
      <w:r>
        <w:rPr>
          <w:rFonts w:hint="eastAsia"/>
        </w:rPr>
        <w:t>（その８）</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04"/>
        <w:gridCol w:w="1610"/>
        <w:gridCol w:w="978"/>
        <w:gridCol w:w="2520"/>
        <w:gridCol w:w="3011"/>
      </w:tblGrid>
      <w:tr w:rsidR="00A36175">
        <w:tblPrEx>
          <w:tblCellMar>
            <w:top w:w="0" w:type="dxa"/>
            <w:bottom w:w="0" w:type="dxa"/>
          </w:tblCellMar>
        </w:tblPrEx>
        <w:trPr>
          <w:cantSplit/>
          <w:trHeight w:hRule="exact" w:val="284"/>
        </w:trPr>
        <w:tc>
          <w:tcPr>
            <w:tcW w:w="2534" w:type="dxa"/>
            <w:gridSpan w:val="3"/>
            <w:vMerge w:val="restart"/>
            <w:vAlign w:val="center"/>
          </w:tcPr>
          <w:p w:rsidR="00A36175" w:rsidRDefault="00A36175">
            <w:pPr>
              <w:spacing w:line="240" w:lineRule="exact"/>
              <w:jc w:val="center"/>
              <w:rPr>
                <w:rFonts w:hint="eastAsia"/>
              </w:rPr>
            </w:pPr>
            <w:r>
              <w:rPr>
                <w:rFonts w:hint="eastAsia"/>
              </w:rPr>
              <w:t>点検項目</w:t>
            </w:r>
          </w:p>
        </w:tc>
        <w:tc>
          <w:tcPr>
            <w:tcW w:w="3498" w:type="dxa"/>
            <w:gridSpan w:val="2"/>
            <w:vAlign w:val="center"/>
          </w:tcPr>
          <w:p w:rsidR="00A36175" w:rsidRDefault="00A36175">
            <w:pPr>
              <w:spacing w:line="240" w:lineRule="exact"/>
              <w:jc w:val="center"/>
              <w:rPr>
                <w:rFonts w:hint="eastAsia"/>
              </w:rPr>
            </w:pPr>
            <w:r>
              <w:rPr>
                <w:rFonts w:hint="eastAsia"/>
                <w:spacing w:val="140"/>
                <w:kern w:val="0"/>
                <w:fitText w:val="1680" w:id="2044457216"/>
              </w:rPr>
              <w:t>点検結</w:t>
            </w:r>
            <w:r>
              <w:rPr>
                <w:rFonts w:hint="eastAsia"/>
                <w:kern w:val="0"/>
                <w:fitText w:val="1680" w:id="2044457216"/>
              </w:rPr>
              <w:t>果</w:t>
            </w:r>
          </w:p>
        </w:tc>
        <w:tc>
          <w:tcPr>
            <w:tcW w:w="3011" w:type="dxa"/>
            <w:vMerge w:val="restart"/>
            <w:vAlign w:val="center"/>
          </w:tcPr>
          <w:p w:rsidR="00A36175" w:rsidRDefault="00A36175">
            <w:pPr>
              <w:spacing w:line="240" w:lineRule="exact"/>
              <w:jc w:val="center"/>
              <w:rPr>
                <w:rFonts w:hint="eastAsia"/>
              </w:rPr>
            </w:pPr>
            <w:r>
              <w:rPr>
                <w:rFonts w:hint="eastAsia"/>
                <w:spacing w:val="30"/>
                <w:kern w:val="0"/>
                <w:fitText w:val="2100" w:id="2044457217"/>
              </w:rPr>
              <w:t>状況及び措置内</w:t>
            </w:r>
            <w:r>
              <w:rPr>
                <w:rFonts w:hint="eastAsia"/>
                <w:kern w:val="0"/>
                <w:fitText w:val="2100" w:id="2044457217"/>
              </w:rPr>
              <w:t>容</w:t>
            </w:r>
          </w:p>
        </w:tc>
      </w:tr>
      <w:tr w:rsidR="00A36175">
        <w:tblPrEx>
          <w:tblCellMar>
            <w:top w:w="0" w:type="dxa"/>
            <w:bottom w:w="0" w:type="dxa"/>
          </w:tblCellMar>
        </w:tblPrEx>
        <w:trPr>
          <w:cantSplit/>
          <w:trHeight w:hRule="exact" w:val="284"/>
        </w:trPr>
        <w:tc>
          <w:tcPr>
            <w:tcW w:w="2534" w:type="dxa"/>
            <w:gridSpan w:val="3"/>
            <w:vMerge/>
            <w:vAlign w:val="center"/>
          </w:tcPr>
          <w:p w:rsidR="00A36175" w:rsidRDefault="00A36175">
            <w:pPr>
              <w:spacing w:line="240" w:lineRule="exact"/>
              <w:rPr>
                <w:rFonts w:hint="eastAsia"/>
              </w:rPr>
            </w:pPr>
          </w:p>
        </w:tc>
        <w:tc>
          <w:tcPr>
            <w:tcW w:w="978" w:type="dxa"/>
            <w:tcBorders>
              <w:bottom w:val="single" w:sz="4" w:space="0" w:color="auto"/>
            </w:tcBorders>
            <w:tcMar>
              <w:left w:w="57" w:type="dxa"/>
              <w:right w:w="57" w:type="dxa"/>
            </w:tcMar>
            <w:vAlign w:val="center"/>
          </w:tcPr>
          <w:p w:rsidR="00A36175" w:rsidRDefault="00A36175">
            <w:pPr>
              <w:spacing w:line="240" w:lineRule="exact"/>
              <w:jc w:val="distribute"/>
              <w:rPr>
                <w:rFonts w:hint="eastAsia"/>
              </w:rPr>
            </w:pPr>
            <w:r>
              <w:rPr>
                <w:rFonts w:hint="eastAsia"/>
              </w:rPr>
              <w:t>判定</w:t>
            </w:r>
          </w:p>
        </w:tc>
        <w:tc>
          <w:tcPr>
            <w:tcW w:w="2520" w:type="dxa"/>
            <w:vAlign w:val="center"/>
          </w:tcPr>
          <w:p w:rsidR="00A36175" w:rsidRDefault="00A36175">
            <w:pPr>
              <w:spacing w:line="240" w:lineRule="exact"/>
              <w:jc w:val="center"/>
              <w:rPr>
                <w:rFonts w:hint="eastAsia"/>
              </w:rPr>
            </w:pPr>
            <w:r>
              <w:rPr>
                <w:rFonts w:hint="eastAsia"/>
                <w:spacing w:val="135"/>
                <w:kern w:val="0"/>
                <w:fitText w:val="1680" w:id="2044457218"/>
              </w:rPr>
              <w:t>不備内</w:t>
            </w:r>
            <w:r>
              <w:rPr>
                <w:rFonts w:hint="eastAsia"/>
                <w:spacing w:val="15"/>
                <w:kern w:val="0"/>
                <w:fitText w:val="1680" w:id="2044457218"/>
              </w:rPr>
              <w:t>容</w:t>
            </w:r>
          </w:p>
        </w:tc>
        <w:tc>
          <w:tcPr>
            <w:tcW w:w="3011" w:type="dxa"/>
            <w:vMerge/>
            <w:vAlign w:val="center"/>
          </w:tcPr>
          <w:p w:rsidR="00A36175" w:rsidRDefault="00A36175">
            <w:pPr>
              <w:spacing w:line="240" w:lineRule="exact"/>
              <w:rPr>
                <w:rFonts w:hint="eastAsia"/>
                <w:sz w:val="20"/>
              </w:rPr>
            </w:pPr>
          </w:p>
        </w:tc>
      </w:tr>
      <w:tr w:rsidR="00A36175">
        <w:tblPrEx>
          <w:tblCellMar>
            <w:top w:w="0" w:type="dxa"/>
            <w:bottom w:w="0" w:type="dxa"/>
          </w:tblCellMar>
        </w:tblPrEx>
        <w:trPr>
          <w:cantSplit/>
          <w:trHeight w:hRule="exact" w:val="454"/>
        </w:trPr>
        <w:tc>
          <w:tcPr>
            <w:tcW w:w="420" w:type="dxa"/>
            <w:vMerge w:val="restart"/>
            <w:tcMar>
              <w:left w:w="28" w:type="dxa"/>
              <w:right w:w="28" w:type="dxa"/>
            </w:tcMar>
            <w:textDirection w:val="tbRlV"/>
            <w:vAlign w:val="center"/>
          </w:tcPr>
          <w:p w:rsidR="00A36175" w:rsidRDefault="00A36175">
            <w:pPr>
              <w:spacing w:line="240" w:lineRule="exact"/>
              <w:ind w:left="113" w:right="113"/>
              <w:jc w:val="distribute"/>
              <w:rPr>
                <w:rFonts w:hint="eastAsia"/>
                <w:sz w:val="20"/>
              </w:rPr>
            </w:pPr>
            <w:r>
              <w:rPr>
                <w:rFonts w:hint="eastAsia"/>
                <w:sz w:val="20"/>
              </w:rPr>
              <w:t>指定可燃物等の貯蔵及び取扱い</w:t>
            </w:r>
            <w:r w:rsidR="004C51FD">
              <w:rPr>
                <w:rFonts w:hint="eastAsia"/>
                <w:sz w:val="20"/>
              </w:rPr>
              <w:t>等</w:t>
            </w:r>
          </w:p>
        </w:tc>
        <w:tc>
          <w:tcPr>
            <w:tcW w:w="504" w:type="dxa"/>
            <w:vMerge w:val="restart"/>
            <w:tcMar>
              <w:left w:w="28" w:type="dxa"/>
              <w:right w:w="28" w:type="dxa"/>
            </w:tcMar>
            <w:textDirection w:val="tbRlV"/>
            <w:vAlign w:val="center"/>
          </w:tcPr>
          <w:p w:rsidR="00A36175" w:rsidRDefault="00A36175">
            <w:pPr>
              <w:spacing w:line="220" w:lineRule="exact"/>
              <w:ind w:left="113" w:right="113"/>
              <w:jc w:val="distribute"/>
              <w:rPr>
                <w:rFonts w:hint="eastAsia"/>
                <w:sz w:val="20"/>
              </w:rPr>
            </w:pPr>
            <w:r>
              <w:rPr>
                <w:rFonts w:hint="eastAsia"/>
                <w:sz w:val="20"/>
              </w:rPr>
              <w:t>可燃性液体類等</w:t>
            </w: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火気の使用制限</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漏れ・あふれ又</w:t>
            </w:r>
          </w:p>
          <w:p w:rsidR="00A36175" w:rsidRDefault="00A36175">
            <w:pPr>
              <w:spacing w:line="220" w:lineRule="exact"/>
              <w:jc w:val="distribute"/>
              <w:rPr>
                <w:rFonts w:hint="eastAsia"/>
                <w:sz w:val="20"/>
              </w:rPr>
            </w:pPr>
            <w:r>
              <w:rPr>
                <w:rFonts w:hint="eastAsia"/>
                <w:sz w:val="20"/>
              </w:rPr>
              <w:t>は飛散の防止</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0" w:type="dxa"/>
              <w:right w:w="0" w:type="dxa"/>
            </w:tcMar>
            <w:textDirection w:val="tbRlV"/>
            <w:vAlign w:val="center"/>
          </w:tcPr>
          <w:p w:rsidR="00A36175" w:rsidRDefault="00A36175">
            <w:pPr>
              <w:spacing w:line="180" w:lineRule="exact"/>
              <w:ind w:left="113" w:right="113"/>
              <w:jc w:val="distribute"/>
              <w:rPr>
                <w:rFonts w:hint="eastAsia"/>
                <w:sz w:val="20"/>
              </w:rPr>
            </w:pP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容器</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計器類に</w:t>
            </w:r>
          </w:p>
          <w:p w:rsidR="00A36175" w:rsidRDefault="00A36175">
            <w:pPr>
              <w:spacing w:line="220" w:lineRule="exact"/>
              <w:jc w:val="distribute"/>
              <w:rPr>
                <w:rFonts w:hint="eastAsia"/>
                <w:sz w:val="20"/>
              </w:rPr>
            </w:pPr>
            <w:r>
              <w:rPr>
                <w:rFonts w:hint="eastAsia"/>
                <w:sz w:val="20"/>
              </w:rPr>
              <w:t>関する監視</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textDirection w:val="tbRlV"/>
            <w:vAlign w:val="center"/>
          </w:tcPr>
          <w:p w:rsidR="00A36175" w:rsidRDefault="00A36175">
            <w:pPr>
              <w:spacing w:line="240" w:lineRule="exact"/>
              <w:ind w:left="113" w:right="113"/>
              <w:jc w:val="distribute"/>
              <w:rPr>
                <w:rFonts w:hint="eastAsia"/>
                <w:sz w:val="20"/>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タンク本体</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配管</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val="restart"/>
            <w:tcMar>
              <w:left w:w="0" w:type="dxa"/>
              <w:right w:w="0" w:type="dxa"/>
            </w:tcMar>
            <w:textDirection w:val="tbRlV"/>
            <w:vAlign w:val="center"/>
          </w:tcPr>
          <w:p w:rsidR="00A36175" w:rsidRDefault="00A36175">
            <w:pPr>
              <w:spacing w:line="180" w:lineRule="exact"/>
              <w:ind w:left="113" w:right="113"/>
              <w:jc w:val="distribute"/>
              <w:rPr>
                <w:rFonts w:hint="eastAsia"/>
                <w:sz w:val="20"/>
              </w:rPr>
            </w:pPr>
            <w:r>
              <w:rPr>
                <w:rFonts w:hint="eastAsia"/>
                <w:sz w:val="20"/>
              </w:rPr>
              <w:t>綿花類等</w:t>
            </w:r>
          </w:p>
        </w:tc>
        <w:tc>
          <w:tcPr>
            <w:tcW w:w="1610" w:type="dxa"/>
            <w:vMerge w:val="restart"/>
            <w:tcMar>
              <w:left w:w="85" w:type="dxa"/>
              <w:right w:w="85" w:type="dxa"/>
            </w:tcMar>
            <w:vAlign w:val="center"/>
          </w:tcPr>
          <w:p w:rsidR="00A36175" w:rsidRDefault="00A36175">
            <w:pPr>
              <w:spacing w:line="220" w:lineRule="exact"/>
              <w:jc w:val="distribute"/>
              <w:rPr>
                <w:rFonts w:hint="eastAsia"/>
                <w:sz w:val="20"/>
              </w:rPr>
            </w:pPr>
            <w:r>
              <w:rPr>
                <w:rFonts w:hint="eastAsia"/>
                <w:sz w:val="20"/>
              </w:rPr>
              <w:t>火気の使用制限</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tblPrEx>
          <w:tblCellMar>
            <w:top w:w="0" w:type="dxa"/>
            <w:bottom w:w="0" w:type="dxa"/>
          </w:tblCellMar>
        </w:tblPrEx>
        <w:trPr>
          <w:cantSplit/>
          <w:trHeight w:hRule="exact" w:val="45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tcMar>
              <w:left w:w="85" w:type="dxa"/>
              <w:right w:w="85" w:type="dxa"/>
            </w:tcMar>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r w:rsidR="004C51FD">
        <w:tblPrEx>
          <w:tblCellMar>
            <w:top w:w="0" w:type="dxa"/>
            <w:bottom w:w="0" w:type="dxa"/>
          </w:tblCellMar>
        </w:tblPrEx>
        <w:trPr>
          <w:cantSplit/>
          <w:trHeight w:hRule="exact" w:val="454"/>
        </w:trPr>
        <w:tc>
          <w:tcPr>
            <w:tcW w:w="420" w:type="dxa"/>
            <w:vMerge/>
            <w:tcMar>
              <w:left w:w="28" w:type="dxa"/>
              <w:right w:w="28" w:type="dxa"/>
            </w:tcMar>
            <w:vAlign w:val="center"/>
          </w:tcPr>
          <w:p w:rsidR="004C51FD" w:rsidRDefault="004C51FD" w:rsidP="004C51FD">
            <w:pPr>
              <w:spacing w:line="240" w:lineRule="exact"/>
              <w:rPr>
                <w:rFonts w:hint="eastAsia"/>
              </w:rPr>
            </w:pPr>
          </w:p>
        </w:tc>
        <w:tc>
          <w:tcPr>
            <w:tcW w:w="504" w:type="dxa"/>
            <w:vMerge/>
            <w:tcMar>
              <w:left w:w="28" w:type="dxa"/>
              <w:right w:w="28" w:type="dxa"/>
            </w:tcMar>
            <w:textDirection w:val="tbRlV"/>
            <w:vAlign w:val="center"/>
          </w:tcPr>
          <w:p w:rsidR="004C51FD" w:rsidRDefault="004C51FD" w:rsidP="004C51FD">
            <w:pPr>
              <w:spacing w:line="220" w:lineRule="exact"/>
              <w:ind w:left="113" w:right="113"/>
              <w:jc w:val="distribute"/>
              <w:rPr>
                <w:rFonts w:hint="eastAsia"/>
                <w:sz w:val="20"/>
              </w:rPr>
            </w:pPr>
          </w:p>
        </w:tc>
        <w:tc>
          <w:tcPr>
            <w:tcW w:w="1610" w:type="dxa"/>
            <w:vMerge w:val="restart"/>
            <w:tcMar>
              <w:left w:w="85" w:type="dxa"/>
              <w:right w:w="85" w:type="dxa"/>
            </w:tcMar>
            <w:vAlign w:val="center"/>
          </w:tcPr>
          <w:p w:rsidR="004C51FD" w:rsidRDefault="004C51FD" w:rsidP="004C51FD">
            <w:pPr>
              <w:spacing w:line="220" w:lineRule="exact"/>
              <w:jc w:val="distribute"/>
              <w:rPr>
                <w:rFonts w:hint="eastAsia"/>
                <w:sz w:val="20"/>
              </w:rPr>
            </w:pPr>
            <w:r>
              <w:rPr>
                <w:rFonts w:hint="eastAsia"/>
                <w:sz w:val="20"/>
              </w:rPr>
              <w:t>集積単位</w:t>
            </w:r>
          </w:p>
        </w:tc>
        <w:tc>
          <w:tcPr>
            <w:tcW w:w="978" w:type="dxa"/>
            <w:tcBorders>
              <w:top w:val="single" w:sz="4" w:space="0" w:color="auto"/>
            </w:tcBorders>
            <w:vAlign w:val="center"/>
          </w:tcPr>
          <w:p w:rsidR="004C51FD" w:rsidRDefault="004C51FD" w:rsidP="004C51FD">
            <w:pPr>
              <w:spacing w:line="200" w:lineRule="exact"/>
              <w:jc w:val="center"/>
              <w:rPr>
                <w:rFonts w:hint="eastAsia"/>
                <w:sz w:val="20"/>
              </w:rPr>
            </w:pPr>
            <w:r>
              <w:rPr>
                <w:rFonts w:hint="eastAsia"/>
                <w:sz w:val="20"/>
              </w:rPr>
              <w:t>□　適</w:t>
            </w:r>
          </w:p>
        </w:tc>
        <w:tc>
          <w:tcPr>
            <w:tcW w:w="2520" w:type="dxa"/>
            <w:vMerge w:val="restart"/>
            <w:vAlign w:val="center"/>
          </w:tcPr>
          <w:p w:rsidR="004C51FD" w:rsidRDefault="004C51FD" w:rsidP="004C51FD">
            <w:pPr>
              <w:spacing w:line="240" w:lineRule="exact"/>
              <w:rPr>
                <w:rFonts w:hint="eastAsia"/>
              </w:rPr>
            </w:pPr>
          </w:p>
        </w:tc>
        <w:tc>
          <w:tcPr>
            <w:tcW w:w="3011" w:type="dxa"/>
            <w:vMerge w:val="restart"/>
            <w:vAlign w:val="center"/>
          </w:tcPr>
          <w:p w:rsidR="004C51FD" w:rsidRDefault="004C51FD" w:rsidP="004C51FD">
            <w:pPr>
              <w:spacing w:line="240" w:lineRule="exact"/>
              <w:rPr>
                <w:rFonts w:hint="eastAsia"/>
              </w:rPr>
            </w:pPr>
          </w:p>
        </w:tc>
      </w:tr>
      <w:tr w:rsidR="004C51FD">
        <w:tblPrEx>
          <w:tblCellMar>
            <w:top w:w="0" w:type="dxa"/>
            <w:bottom w:w="0" w:type="dxa"/>
          </w:tblCellMar>
        </w:tblPrEx>
        <w:trPr>
          <w:cantSplit/>
          <w:trHeight w:hRule="exact" w:val="454"/>
        </w:trPr>
        <w:tc>
          <w:tcPr>
            <w:tcW w:w="420" w:type="dxa"/>
            <w:vMerge/>
            <w:tcMar>
              <w:left w:w="28" w:type="dxa"/>
              <w:right w:w="28" w:type="dxa"/>
            </w:tcMar>
            <w:vAlign w:val="center"/>
          </w:tcPr>
          <w:p w:rsidR="004C51FD" w:rsidRDefault="004C51FD" w:rsidP="004C51FD">
            <w:pPr>
              <w:spacing w:line="240" w:lineRule="exact"/>
              <w:rPr>
                <w:rFonts w:hint="eastAsia"/>
              </w:rPr>
            </w:pPr>
          </w:p>
        </w:tc>
        <w:tc>
          <w:tcPr>
            <w:tcW w:w="504" w:type="dxa"/>
            <w:vMerge/>
            <w:tcMar>
              <w:left w:w="28" w:type="dxa"/>
              <w:right w:w="28" w:type="dxa"/>
            </w:tcMar>
            <w:textDirection w:val="tbRlV"/>
            <w:vAlign w:val="center"/>
          </w:tcPr>
          <w:p w:rsidR="004C51FD" w:rsidRDefault="004C51FD" w:rsidP="004C51FD">
            <w:pPr>
              <w:spacing w:line="220" w:lineRule="exact"/>
              <w:ind w:left="113" w:right="113"/>
              <w:jc w:val="distribute"/>
              <w:rPr>
                <w:rFonts w:hint="eastAsia"/>
                <w:sz w:val="20"/>
              </w:rPr>
            </w:pPr>
          </w:p>
        </w:tc>
        <w:tc>
          <w:tcPr>
            <w:tcW w:w="1610" w:type="dxa"/>
            <w:vMerge/>
            <w:tcMar>
              <w:left w:w="85" w:type="dxa"/>
              <w:right w:w="85" w:type="dxa"/>
            </w:tcMar>
            <w:vAlign w:val="center"/>
          </w:tcPr>
          <w:p w:rsidR="004C51FD" w:rsidRDefault="004C51FD" w:rsidP="004C51FD">
            <w:pPr>
              <w:spacing w:line="240" w:lineRule="exact"/>
              <w:jc w:val="distribute"/>
              <w:rPr>
                <w:rFonts w:hint="eastAsia"/>
                <w:sz w:val="20"/>
              </w:rPr>
            </w:pPr>
          </w:p>
        </w:tc>
        <w:tc>
          <w:tcPr>
            <w:tcW w:w="978" w:type="dxa"/>
            <w:tcBorders>
              <w:top w:val="single" w:sz="4" w:space="0" w:color="auto"/>
            </w:tcBorders>
            <w:vAlign w:val="center"/>
          </w:tcPr>
          <w:p w:rsidR="004C51FD" w:rsidRDefault="004C51FD" w:rsidP="004C51FD">
            <w:pPr>
              <w:spacing w:line="200" w:lineRule="exact"/>
              <w:jc w:val="center"/>
              <w:rPr>
                <w:rFonts w:hint="eastAsia"/>
                <w:sz w:val="20"/>
              </w:rPr>
            </w:pPr>
            <w:r>
              <w:rPr>
                <w:rFonts w:hint="eastAsia"/>
                <w:sz w:val="20"/>
              </w:rPr>
              <w:t>□　否</w:t>
            </w:r>
          </w:p>
        </w:tc>
        <w:tc>
          <w:tcPr>
            <w:tcW w:w="2520" w:type="dxa"/>
            <w:vMerge/>
            <w:vAlign w:val="center"/>
          </w:tcPr>
          <w:p w:rsidR="004C51FD" w:rsidRDefault="004C51FD" w:rsidP="004C51FD">
            <w:pPr>
              <w:spacing w:line="240" w:lineRule="exact"/>
              <w:rPr>
                <w:rFonts w:hint="eastAsia"/>
              </w:rPr>
            </w:pPr>
          </w:p>
        </w:tc>
        <w:tc>
          <w:tcPr>
            <w:tcW w:w="3011" w:type="dxa"/>
            <w:vMerge/>
            <w:vAlign w:val="center"/>
          </w:tcPr>
          <w:p w:rsidR="004C51FD" w:rsidRDefault="004C51FD" w:rsidP="004C51FD">
            <w:pPr>
              <w:spacing w:line="240" w:lineRule="exact"/>
              <w:rPr>
                <w:rFonts w:hint="eastAsia"/>
              </w:rPr>
            </w:pPr>
          </w:p>
        </w:tc>
      </w:tr>
      <w:tr w:rsidR="00A36175" w:rsidTr="004C51FD">
        <w:tblPrEx>
          <w:tblCellMar>
            <w:top w:w="0" w:type="dxa"/>
            <w:bottom w:w="0" w:type="dxa"/>
          </w:tblCellMar>
        </w:tblPrEx>
        <w:trPr>
          <w:cantSplit/>
          <w:trHeight w:hRule="exact" w:val="624"/>
        </w:trPr>
        <w:tc>
          <w:tcPr>
            <w:tcW w:w="420" w:type="dxa"/>
            <w:vMerge/>
            <w:tcMar>
              <w:left w:w="28" w:type="dxa"/>
              <w:right w:w="28" w:type="dxa"/>
            </w:tcMar>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restart"/>
            <w:tcMar>
              <w:left w:w="85" w:type="dxa"/>
              <w:right w:w="85" w:type="dxa"/>
            </w:tcMar>
            <w:vAlign w:val="center"/>
          </w:tcPr>
          <w:p w:rsidR="00A36175" w:rsidRDefault="004C51FD" w:rsidP="004C51FD">
            <w:pPr>
              <w:spacing w:line="220" w:lineRule="exact"/>
              <w:rPr>
                <w:rFonts w:hint="eastAsia"/>
                <w:sz w:val="20"/>
              </w:rPr>
            </w:pPr>
            <w:r>
              <w:rPr>
                <w:rFonts w:hint="eastAsia"/>
                <w:sz w:val="20"/>
              </w:rPr>
              <w:t>計器類に関する監視（廃棄物固形化燃料等を貯蔵し、又は取り扱う場合）</w:t>
            </w:r>
          </w:p>
        </w:tc>
        <w:tc>
          <w:tcPr>
            <w:tcW w:w="978" w:type="dxa"/>
            <w:tcBorders>
              <w:bottom w:val="single" w:sz="4" w:space="0" w:color="auto"/>
            </w:tcBorders>
            <w:vAlign w:val="center"/>
          </w:tcPr>
          <w:p w:rsidR="00A36175" w:rsidRDefault="00A36175">
            <w:pPr>
              <w:spacing w:line="200" w:lineRule="exact"/>
              <w:jc w:val="center"/>
              <w:rPr>
                <w:rFonts w:hint="eastAsia"/>
                <w:sz w:val="20"/>
              </w:rPr>
            </w:pPr>
            <w:r>
              <w:rPr>
                <w:rFonts w:hint="eastAsia"/>
                <w:sz w:val="20"/>
              </w:rPr>
              <w:t>□　適</w:t>
            </w:r>
          </w:p>
        </w:tc>
        <w:tc>
          <w:tcPr>
            <w:tcW w:w="2520" w:type="dxa"/>
            <w:vMerge w:val="restart"/>
            <w:vAlign w:val="center"/>
          </w:tcPr>
          <w:p w:rsidR="00A36175" w:rsidRDefault="00A36175">
            <w:pPr>
              <w:spacing w:line="240" w:lineRule="exact"/>
              <w:rPr>
                <w:rFonts w:hint="eastAsia"/>
              </w:rPr>
            </w:pPr>
          </w:p>
        </w:tc>
        <w:tc>
          <w:tcPr>
            <w:tcW w:w="3011" w:type="dxa"/>
            <w:vMerge w:val="restart"/>
            <w:vAlign w:val="center"/>
          </w:tcPr>
          <w:p w:rsidR="00A36175" w:rsidRDefault="00A36175">
            <w:pPr>
              <w:spacing w:line="240" w:lineRule="exact"/>
              <w:rPr>
                <w:rFonts w:hint="eastAsia"/>
              </w:rPr>
            </w:pPr>
          </w:p>
        </w:tc>
      </w:tr>
      <w:tr w:rsidR="00A36175" w:rsidTr="004C51FD">
        <w:tblPrEx>
          <w:tblCellMar>
            <w:top w:w="0" w:type="dxa"/>
            <w:bottom w:w="0" w:type="dxa"/>
          </w:tblCellMar>
        </w:tblPrEx>
        <w:trPr>
          <w:cantSplit/>
          <w:trHeight w:hRule="exact" w:val="624"/>
        </w:trPr>
        <w:tc>
          <w:tcPr>
            <w:tcW w:w="420" w:type="dxa"/>
            <w:vMerge/>
            <w:vAlign w:val="center"/>
          </w:tcPr>
          <w:p w:rsidR="00A36175" w:rsidRDefault="00A36175">
            <w:pPr>
              <w:spacing w:line="240" w:lineRule="exact"/>
              <w:rPr>
                <w:rFonts w:hint="eastAsia"/>
              </w:rPr>
            </w:pPr>
          </w:p>
        </w:tc>
        <w:tc>
          <w:tcPr>
            <w:tcW w:w="504" w:type="dxa"/>
            <w:vMerge/>
            <w:tcMar>
              <w:left w:w="28" w:type="dxa"/>
              <w:right w:w="28" w:type="dxa"/>
            </w:tcMar>
            <w:textDirection w:val="tbRlV"/>
            <w:vAlign w:val="center"/>
          </w:tcPr>
          <w:p w:rsidR="00A36175" w:rsidRDefault="00A36175">
            <w:pPr>
              <w:spacing w:line="220" w:lineRule="exact"/>
              <w:ind w:left="113" w:right="113"/>
              <w:jc w:val="distribute"/>
              <w:rPr>
                <w:rFonts w:hint="eastAsia"/>
                <w:sz w:val="20"/>
              </w:rPr>
            </w:pPr>
          </w:p>
        </w:tc>
        <w:tc>
          <w:tcPr>
            <w:tcW w:w="1610" w:type="dxa"/>
            <w:vMerge/>
            <w:vAlign w:val="center"/>
          </w:tcPr>
          <w:p w:rsidR="00A36175" w:rsidRDefault="00A36175">
            <w:pPr>
              <w:spacing w:line="240" w:lineRule="exact"/>
              <w:jc w:val="distribute"/>
              <w:rPr>
                <w:rFonts w:hint="eastAsia"/>
                <w:sz w:val="20"/>
              </w:rPr>
            </w:pPr>
          </w:p>
        </w:tc>
        <w:tc>
          <w:tcPr>
            <w:tcW w:w="978" w:type="dxa"/>
            <w:tcBorders>
              <w:top w:val="single" w:sz="4" w:space="0" w:color="auto"/>
            </w:tcBorders>
            <w:vAlign w:val="center"/>
          </w:tcPr>
          <w:p w:rsidR="00A36175" w:rsidRDefault="00A36175">
            <w:pPr>
              <w:spacing w:line="200" w:lineRule="exact"/>
              <w:jc w:val="center"/>
              <w:rPr>
                <w:rFonts w:hint="eastAsia"/>
                <w:sz w:val="20"/>
              </w:rPr>
            </w:pPr>
            <w:r>
              <w:rPr>
                <w:rFonts w:hint="eastAsia"/>
                <w:sz w:val="20"/>
              </w:rPr>
              <w:t>□　否</w:t>
            </w:r>
          </w:p>
        </w:tc>
        <w:tc>
          <w:tcPr>
            <w:tcW w:w="2520" w:type="dxa"/>
            <w:vMerge/>
            <w:vAlign w:val="center"/>
          </w:tcPr>
          <w:p w:rsidR="00A36175" w:rsidRDefault="00A36175">
            <w:pPr>
              <w:spacing w:line="240" w:lineRule="exact"/>
              <w:rPr>
                <w:rFonts w:hint="eastAsia"/>
              </w:rPr>
            </w:pPr>
          </w:p>
        </w:tc>
        <w:tc>
          <w:tcPr>
            <w:tcW w:w="3011" w:type="dxa"/>
            <w:vMerge/>
            <w:vAlign w:val="center"/>
          </w:tcPr>
          <w:p w:rsidR="00A36175" w:rsidRDefault="00A36175">
            <w:pPr>
              <w:spacing w:line="240" w:lineRule="exact"/>
              <w:rPr>
                <w:rFonts w:hint="eastAsia"/>
              </w:rPr>
            </w:pPr>
          </w:p>
        </w:tc>
      </w:tr>
    </w:tbl>
    <w:p w:rsidR="00A36175" w:rsidRDefault="00A36175">
      <w:pPr>
        <w:pStyle w:val="2"/>
        <w:spacing w:line="280" w:lineRule="exact"/>
        <w:rPr>
          <w:rFonts w:hint="eastAsia"/>
        </w:rPr>
      </w:pPr>
      <w:r>
        <w:rPr>
          <w:rFonts w:hint="eastAsia"/>
        </w:rPr>
        <w:t xml:space="preserve"> </w:t>
      </w:r>
      <w:r>
        <w:rPr>
          <w:rFonts w:hint="eastAsia"/>
        </w:rPr>
        <w:t>備考</w:t>
      </w:r>
    </w:p>
    <w:p w:rsidR="00A36175" w:rsidRDefault="00A36175">
      <w:pPr>
        <w:pStyle w:val="2"/>
        <w:spacing w:line="280" w:lineRule="exact"/>
        <w:ind w:firstLineChars="200" w:firstLine="400"/>
        <w:rPr>
          <w:rFonts w:hint="eastAsia"/>
        </w:rPr>
      </w:pPr>
      <w:r>
        <w:rPr>
          <w:rFonts w:hint="eastAsia"/>
        </w:rPr>
        <w:t xml:space="preserve"> </w:t>
      </w:r>
      <w:r>
        <w:rPr>
          <w:rFonts w:hint="eastAsia"/>
        </w:rPr>
        <w:t>１　判定の欄は、適正な場合は「適」の□にレ点を記入し、不備のある場合は「否」の□にレ点を記入</w:t>
      </w:r>
    </w:p>
    <w:p w:rsidR="00A36175" w:rsidRDefault="00A36175">
      <w:pPr>
        <w:pStyle w:val="2"/>
        <w:spacing w:line="280" w:lineRule="exact"/>
        <w:ind w:firstLineChars="300" w:firstLine="600"/>
        <w:rPr>
          <w:rFonts w:hint="eastAsia"/>
        </w:rPr>
      </w:pPr>
      <w:r>
        <w:rPr>
          <w:rFonts w:hint="eastAsia"/>
        </w:rPr>
        <w:t xml:space="preserve"> </w:t>
      </w:r>
      <w:r>
        <w:rPr>
          <w:rFonts w:hint="eastAsia"/>
        </w:rPr>
        <w:t>するとともに、不備内容の欄にその内容を記入すること。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２　状況及び措置内容の欄には、点検時の点検項目の状況及び点検の際措置した内容を記入すること。</w:t>
      </w:r>
    </w:p>
    <w:p w:rsidR="00A36175" w:rsidRDefault="00A36175">
      <w:pPr>
        <w:pStyle w:val="2"/>
        <w:spacing w:line="280" w:lineRule="exact"/>
        <w:ind w:firstLineChars="200" w:firstLine="400"/>
        <w:rPr>
          <w:rFonts w:hint="eastAsia"/>
        </w:rPr>
      </w:pPr>
      <w:r>
        <w:rPr>
          <w:rFonts w:hint="eastAsia"/>
        </w:rPr>
        <w:t xml:space="preserve"> </w:t>
      </w:r>
      <w:r>
        <w:rPr>
          <w:rFonts w:hint="eastAsia"/>
        </w:rPr>
        <w:t>３　該当のない点検項目については、状況及び措置内容の欄に「該当なし」と記入すること。</w:t>
      </w:r>
      <w:r>
        <w:rPr>
          <w:rFonts w:hint="eastAsia"/>
        </w:rPr>
        <w:t xml:space="preserve"> </w:t>
      </w:r>
    </w:p>
    <w:p w:rsidR="00A36175" w:rsidRDefault="00A36175">
      <w:pPr>
        <w:pStyle w:val="2"/>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autoSpaceDE w:val="0"/>
        <w:autoSpaceDN w:val="0"/>
        <w:spacing w:line="240" w:lineRule="exact"/>
        <w:ind w:firstLineChars="100" w:firstLine="210"/>
        <w:rPr>
          <w:rFonts w:hint="eastAsia"/>
        </w:rPr>
      </w:pPr>
    </w:p>
    <w:p w:rsidR="00A36175" w:rsidRDefault="00A36175">
      <w:pPr>
        <w:jc w:val="right"/>
        <w:rPr>
          <w:rFonts w:hint="eastAsia"/>
        </w:rPr>
      </w:pPr>
    </w:p>
    <w:sectPr w:rsidR="00A36175">
      <w:pgSz w:w="11906" w:h="16838" w:code="9"/>
      <w:pgMar w:top="1134" w:right="1021"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FD"/>
    <w:rsid w:val="004C51FD"/>
    <w:rsid w:val="00A36175"/>
    <w:rsid w:val="00E0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B8D93A-0240-4A41-95F3-8E06C16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style>
  <w:style w:type="paragraph" w:styleId="a4">
    <w:name w:val="Body Text Indent"/>
    <w:basedOn w:val="a"/>
    <w:semiHidden/>
    <w:pPr>
      <w:autoSpaceDE w:val="0"/>
      <w:autoSpaceDN w:val="0"/>
      <w:spacing w:line="240" w:lineRule="exact"/>
      <w:ind w:leftChars="570" w:left="1397" w:hangingChars="100" w:hanging="200"/>
    </w:pPr>
    <w:rPr>
      <w:sz w:val="20"/>
    </w:rPr>
  </w:style>
  <w:style w:type="paragraph" w:styleId="2">
    <w:name w:val="Body Text Indent 2"/>
    <w:basedOn w:val="a"/>
    <w:semiHidden/>
    <w:pPr>
      <w:autoSpaceDE w:val="0"/>
      <w:autoSpaceDN w:val="0"/>
      <w:spacing w:line="240" w:lineRule="exact"/>
      <w:ind w:firstLineChars="100" w:firstLine="200"/>
    </w:pPr>
    <w:rPr>
      <w:sz w:val="20"/>
    </w:rPr>
  </w:style>
  <w:style w:type="paragraph" w:styleId="a5">
    <w:name w:val="Body Text"/>
    <w:basedOn w:val="a"/>
    <w:semiHidden/>
    <w:pPr>
      <w:spacing w:line="480" w:lineRule="exact"/>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1289</Characters>
  <Application>
  </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盛岡地区広域行政事務組合</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subject>
  <dc:creator>消防本部</dc:creator>
  <cp:keywords>
  </cp:keywords>
  <dc:description>
  </dc:description>
  <cp:lastModifiedBy>鈴木　健太</cp:lastModifiedBy>
  <cp:revision>2</cp:revision>
  <cp:lastPrinted>2003-09-16T12:51:00Z</cp:lastPrinted>
  <dcterms:created xsi:type="dcterms:W3CDTF">2023-04-12T02:57:00Z</dcterms:created>
  <dcterms:modified xsi:type="dcterms:W3CDTF">2023-04-12T02:57:00Z</dcterms:modified>
</cp:coreProperties>
</file>